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682F" w:rsidRPr="00F32BEB" w:rsidRDefault="0081682F" w:rsidP="00D46827">
      <w:pPr>
        <w:spacing w:line="240" w:lineRule="auto"/>
        <w:rPr>
          <w:sz w:val="20"/>
          <w:szCs w:val="20"/>
        </w:rPr>
      </w:pPr>
    </w:p>
    <w:tbl>
      <w:tblPr>
        <w:tblStyle w:val="a"/>
        <w:tblW w:w="11057"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9332"/>
      </w:tblGrid>
      <w:tr w:rsidR="0081682F" w:rsidRPr="00F32BEB" w:rsidTr="005F0515">
        <w:trPr>
          <w:trHeight w:val="785"/>
        </w:trPr>
        <w:tc>
          <w:tcPr>
            <w:tcW w:w="1725" w:type="dxa"/>
            <w:shd w:val="clear" w:color="auto" w:fill="auto"/>
            <w:tcMar>
              <w:top w:w="100" w:type="dxa"/>
              <w:left w:w="100" w:type="dxa"/>
              <w:bottom w:w="100" w:type="dxa"/>
              <w:right w:w="100" w:type="dxa"/>
            </w:tcMar>
          </w:tcPr>
          <w:p w:rsidR="0081682F" w:rsidRPr="00F32BEB" w:rsidRDefault="00F32BEB" w:rsidP="00D46827">
            <w:pPr>
              <w:widowControl w:val="0"/>
              <w:pBdr>
                <w:top w:val="nil"/>
                <w:left w:val="nil"/>
                <w:bottom w:val="nil"/>
                <w:right w:val="nil"/>
                <w:between w:val="nil"/>
              </w:pBdr>
              <w:spacing w:line="240" w:lineRule="auto"/>
              <w:rPr>
                <w:sz w:val="20"/>
                <w:szCs w:val="20"/>
              </w:rPr>
            </w:pPr>
            <w:r>
              <w:rPr>
                <w:noProof/>
                <w:sz w:val="20"/>
                <w:szCs w:val="20"/>
                <w:lang w:val="en-US" w:eastAsia="en-US"/>
              </w:rPr>
              <w:drawing>
                <wp:anchor distT="0" distB="0" distL="114300" distR="114300" simplePos="0" relativeHeight="251661312" behindDoc="1" locked="0" layoutInCell="1" allowOverlap="1">
                  <wp:simplePos x="0" y="0"/>
                  <wp:positionH relativeFrom="column">
                    <wp:posOffset>259080</wp:posOffset>
                  </wp:positionH>
                  <wp:positionV relativeFrom="paragraph">
                    <wp:posOffset>-1270</wp:posOffset>
                  </wp:positionV>
                  <wp:extent cx="492760" cy="466725"/>
                  <wp:effectExtent l="0" t="0" r="254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92760" cy="466725"/>
                          </a:xfrm>
                          <a:prstGeom prst="rect">
                            <a:avLst/>
                          </a:prstGeom>
                          <a:noFill/>
                          <a:ln>
                            <a:noFill/>
                          </a:ln>
                        </pic:spPr>
                      </pic:pic>
                    </a:graphicData>
                  </a:graphic>
                </wp:anchor>
              </w:drawing>
            </w:r>
          </w:p>
        </w:tc>
        <w:tc>
          <w:tcPr>
            <w:tcW w:w="9332" w:type="dxa"/>
            <w:shd w:val="clear" w:color="auto" w:fill="auto"/>
            <w:tcMar>
              <w:top w:w="100" w:type="dxa"/>
              <w:left w:w="100" w:type="dxa"/>
              <w:bottom w:w="100" w:type="dxa"/>
              <w:right w:w="100" w:type="dxa"/>
            </w:tcMar>
          </w:tcPr>
          <w:p w:rsidR="0081682F" w:rsidRPr="00F32BEB" w:rsidRDefault="005963D4" w:rsidP="00D46827">
            <w:pPr>
              <w:widowControl w:val="0"/>
              <w:pBdr>
                <w:top w:val="nil"/>
                <w:left w:val="nil"/>
                <w:bottom w:val="nil"/>
                <w:right w:val="nil"/>
                <w:between w:val="nil"/>
              </w:pBdr>
              <w:spacing w:line="240" w:lineRule="auto"/>
              <w:jc w:val="center"/>
              <w:rPr>
                <w:b/>
                <w:sz w:val="20"/>
                <w:szCs w:val="20"/>
              </w:rPr>
            </w:pPr>
            <w:r w:rsidRPr="00F32BEB">
              <w:rPr>
                <w:b/>
                <w:sz w:val="20"/>
                <w:szCs w:val="20"/>
              </w:rPr>
              <w:t>INSTITUCIÓN EDUCATIVA SAN PABLO</w:t>
            </w:r>
          </w:p>
          <w:p w:rsidR="0081682F" w:rsidRPr="00F32BEB" w:rsidRDefault="005963D4" w:rsidP="00D46827">
            <w:pPr>
              <w:widowControl w:val="0"/>
              <w:pBdr>
                <w:top w:val="nil"/>
                <w:left w:val="nil"/>
                <w:bottom w:val="nil"/>
                <w:right w:val="nil"/>
                <w:between w:val="nil"/>
              </w:pBdr>
              <w:spacing w:line="240" w:lineRule="auto"/>
              <w:jc w:val="center"/>
              <w:rPr>
                <w:sz w:val="20"/>
                <w:szCs w:val="20"/>
              </w:rPr>
            </w:pPr>
            <w:r w:rsidRPr="00F32BEB">
              <w:rPr>
                <w:sz w:val="20"/>
                <w:szCs w:val="20"/>
              </w:rPr>
              <w:t>Resolución 16170 del 27 de Noviembre de 2002</w:t>
            </w:r>
          </w:p>
          <w:p w:rsidR="0081682F" w:rsidRPr="00F32BEB" w:rsidRDefault="005963D4" w:rsidP="00D46827">
            <w:pPr>
              <w:widowControl w:val="0"/>
              <w:pBdr>
                <w:top w:val="nil"/>
                <w:left w:val="nil"/>
                <w:bottom w:val="nil"/>
                <w:right w:val="nil"/>
                <w:between w:val="nil"/>
              </w:pBdr>
              <w:spacing w:line="240" w:lineRule="auto"/>
              <w:jc w:val="center"/>
              <w:rPr>
                <w:rFonts w:eastAsia="Lobster"/>
                <w:sz w:val="20"/>
                <w:szCs w:val="20"/>
              </w:rPr>
            </w:pPr>
            <w:r w:rsidRPr="00F32BEB">
              <w:rPr>
                <w:rFonts w:eastAsia="Lobster"/>
                <w:sz w:val="20"/>
                <w:szCs w:val="20"/>
              </w:rPr>
              <w:t>“Nos formamos en el saber, saber hacer y el ser para la vida”</w:t>
            </w:r>
          </w:p>
        </w:tc>
      </w:tr>
    </w:tbl>
    <w:p w:rsidR="0081682F" w:rsidRPr="00F258AD" w:rsidRDefault="005963D4" w:rsidP="00D46827">
      <w:pPr>
        <w:spacing w:line="240" w:lineRule="auto"/>
        <w:jc w:val="center"/>
        <w:rPr>
          <w:b/>
          <w:sz w:val="24"/>
          <w:szCs w:val="20"/>
        </w:rPr>
      </w:pPr>
      <w:r w:rsidRPr="00F258AD">
        <w:rPr>
          <w:b/>
          <w:sz w:val="24"/>
          <w:szCs w:val="20"/>
        </w:rPr>
        <w:t xml:space="preserve"> GUÍA DE APRENDIZAJE</w:t>
      </w:r>
      <w:r w:rsidR="006F117D" w:rsidRPr="00F258AD">
        <w:rPr>
          <w:b/>
          <w:sz w:val="24"/>
          <w:szCs w:val="20"/>
        </w:rPr>
        <w:t xml:space="preserve">      </w:t>
      </w:r>
    </w:p>
    <w:tbl>
      <w:tblPr>
        <w:tblStyle w:val="a0"/>
        <w:tblW w:w="11057"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84"/>
        <w:gridCol w:w="2519"/>
        <w:gridCol w:w="1418"/>
        <w:gridCol w:w="850"/>
        <w:gridCol w:w="851"/>
        <w:gridCol w:w="709"/>
        <w:gridCol w:w="1134"/>
        <w:gridCol w:w="992"/>
      </w:tblGrid>
      <w:tr w:rsidR="00FC1D16" w:rsidRPr="00F32BEB" w:rsidTr="003C7364">
        <w:tc>
          <w:tcPr>
            <w:tcW w:w="2584" w:type="dxa"/>
            <w:shd w:val="clear" w:color="auto" w:fill="CCCCCC"/>
            <w:tcMar>
              <w:top w:w="100" w:type="dxa"/>
              <w:left w:w="100" w:type="dxa"/>
              <w:bottom w:w="100" w:type="dxa"/>
              <w:right w:w="100" w:type="dxa"/>
            </w:tcMar>
          </w:tcPr>
          <w:p w:rsidR="00FC1D16" w:rsidRPr="00F32BEB" w:rsidRDefault="00FC1D16" w:rsidP="00D46827">
            <w:pPr>
              <w:widowControl w:val="0"/>
              <w:pBdr>
                <w:top w:val="nil"/>
                <w:left w:val="nil"/>
                <w:bottom w:val="nil"/>
                <w:right w:val="nil"/>
                <w:between w:val="nil"/>
              </w:pBdr>
              <w:spacing w:line="240" w:lineRule="auto"/>
              <w:jc w:val="center"/>
              <w:rPr>
                <w:sz w:val="20"/>
                <w:szCs w:val="20"/>
              </w:rPr>
            </w:pPr>
            <w:r w:rsidRPr="00F32BEB">
              <w:rPr>
                <w:sz w:val="20"/>
                <w:szCs w:val="20"/>
              </w:rPr>
              <w:t>ÁREA O ÁREAS</w:t>
            </w:r>
            <w:r>
              <w:rPr>
                <w:sz w:val="20"/>
                <w:szCs w:val="20"/>
              </w:rPr>
              <w:t xml:space="preserve"> INTEGRADAS</w:t>
            </w:r>
          </w:p>
        </w:tc>
        <w:tc>
          <w:tcPr>
            <w:tcW w:w="2519" w:type="dxa"/>
            <w:shd w:val="clear" w:color="auto" w:fill="auto"/>
            <w:tcMar>
              <w:top w:w="100" w:type="dxa"/>
              <w:left w:w="100" w:type="dxa"/>
              <w:bottom w:w="100" w:type="dxa"/>
              <w:right w:w="100" w:type="dxa"/>
            </w:tcMar>
          </w:tcPr>
          <w:p w:rsidR="00FC1D16" w:rsidRPr="00F32BEB" w:rsidRDefault="00636989" w:rsidP="00D46827">
            <w:pPr>
              <w:widowControl w:val="0"/>
              <w:pBdr>
                <w:top w:val="nil"/>
                <w:left w:val="nil"/>
                <w:bottom w:val="nil"/>
                <w:right w:val="nil"/>
                <w:between w:val="nil"/>
              </w:pBdr>
              <w:spacing w:line="240" w:lineRule="auto"/>
              <w:jc w:val="center"/>
              <w:rPr>
                <w:sz w:val="20"/>
                <w:szCs w:val="20"/>
              </w:rPr>
            </w:pPr>
            <w:r>
              <w:rPr>
                <w:sz w:val="20"/>
                <w:szCs w:val="20"/>
              </w:rPr>
              <w:t>EDUCACION RELIGIOSA ESCOLAR</w:t>
            </w:r>
          </w:p>
        </w:tc>
        <w:tc>
          <w:tcPr>
            <w:tcW w:w="1418" w:type="dxa"/>
            <w:shd w:val="clear" w:color="auto" w:fill="CCCCCC"/>
            <w:tcMar>
              <w:top w:w="100" w:type="dxa"/>
              <w:left w:w="100" w:type="dxa"/>
              <w:bottom w:w="100" w:type="dxa"/>
              <w:right w:w="100" w:type="dxa"/>
            </w:tcMar>
          </w:tcPr>
          <w:p w:rsidR="00FC1D16" w:rsidRDefault="00FC1D16" w:rsidP="00D46827">
            <w:pPr>
              <w:widowControl w:val="0"/>
              <w:pBdr>
                <w:top w:val="nil"/>
                <w:left w:val="nil"/>
                <w:bottom w:val="nil"/>
                <w:right w:val="nil"/>
                <w:between w:val="nil"/>
              </w:pBdr>
              <w:spacing w:line="240" w:lineRule="auto"/>
              <w:jc w:val="center"/>
              <w:rPr>
                <w:sz w:val="20"/>
                <w:szCs w:val="20"/>
              </w:rPr>
            </w:pPr>
            <w:r w:rsidRPr="00F32BEB">
              <w:rPr>
                <w:sz w:val="20"/>
                <w:szCs w:val="20"/>
              </w:rPr>
              <w:t>GRADO</w:t>
            </w:r>
          </w:p>
          <w:p w:rsidR="00636989" w:rsidRPr="00F32BEB" w:rsidRDefault="00636989" w:rsidP="00D46827">
            <w:pPr>
              <w:widowControl w:val="0"/>
              <w:pBdr>
                <w:top w:val="nil"/>
                <w:left w:val="nil"/>
                <w:bottom w:val="nil"/>
                <w:right w:val="nil"/>
                <w:between w:val="nil"/>
              </w:pBdr>
              <w:spacing w:line="240" w:lineRule="auto"/>
              <w:jc w:val="center"/>
              <w:rPr>
                <w:sz w:val="20"/>
                <w:szCs w:val="20"/>
              </w:rPr>
            </w:pPr>
            <w:r>
              <w:rPr>
                <w:sz w:val="20"/>
                <w:szCs w:val="20"/>
              </w:rPr>
              <w:t>SEXTO</w:t>
            </w:r>
          </w:p>
        </w:tc>
        <w:tc>
          <w:tcPr>
            <w:tcW w:w="850" w:type="dxa"/>
            <w:shd w:val="clear" w:color="auto" w:fill="auto"/>
            <w:tcMar>
              <w:top w:w="100" w:type="dxa"/>
              <w:left w:w="100" w:type="dxa"/>
              <w:bottom w:w="100" w:type="dxa"/>
              <w:right w:w="100" w:type="dxa"/>
            </w:tcMar>
          </w:tcPr>
          <w:p w:rsidR="00FC1D16" w:rsidRPr="00F32BEB" w:rsidRDefault="00D46827" w:rsidP="00D46827">
            <w:pPr>
              <w:widowControl w:val="0"/>
              <w:pBdr>
                <w:top w:val="nil"/>
                <w:left w:val="nil"/>
                <w:bottom w:val="nil"/>
                <w:right w:val="nil"/>
                <w:between w:val="nil"/>
              </w:pBdr>
              <w:spacing w:line="240" w:lineRule="auto"/>
              <w:jc w:val="center"/>
              <w:rPr>
                <w:sz w:val="20"/>
                <w:szCs w:val="20"/>
              </w:rPr>
            </w:pPr>
            <w:r>
              <w:rPr>
                <w:sz w:val="20"/>
                <w:szCs w:val="20"/>
              </w:rPr>
              <w:t>1-2-3-4-5-6-7</w:t>
            </w:r>
          </w:p>
        </w:tc>
        <w:tc>
          <w:tcPr>
            <w:tcW w:w="851" w:type="dxa"/>
            <w:shd w:val="clear" w:color="auto" w:fill="CCCCCC"/>
            <w:tcMar>
              <w:top w:w="100" w:type="dxa"/>
              <w:left w:w="100" w:type="dxa"/>
              <w:bottom w:w="100" w:type="dxa"/>
              <w:right w:w="100" w:type="dxa"/>
            </w:tcMar>
          </w:tcPr>
          <w:p w:rsidR="00FC1D16" w:rsidRPr="00F32BEB" w:rsidRDefault="00FC1D16" w:rsidP="00D46827">
            <w:pPr>
              <w:widowControl w:val="0"/>
              <w:spacing w:line="240" w:lineRule="auto"/>
              <w:jc w:val="center"/>
              <w:rPr>
                <w:sz w:val="20"/>
                <w:szCs w:val="20"/>
              </w:rPr>
            </w:pPr>
            <w:r w:rsidRPr="00F32BEB">
              <w:rPr>
                <w:sz w:val="20"/>
                <w:szCs w:val="20"/>
              </w:rPr>
              <w:t>GUÍA Nº</w:t>
            </w:r>
          </w:p>
        </w:tc>
        <w:tc>
          <w:tcPr>
            <w:tcW w:w="709" w:type="dxa"/>
            <w:tcBorders>
              <w:right w:val="single" w:sz="4" w:space="0" w:color="auto"/>
            </w:tcBorders>
            <w:shd w:val="clear" w:color="auto" w:fill="auto"/>
            <w:tcMar>
              <w:top w:w="100" w:type="dxa"/>
              <w:left w:w="100" w:type="dxa"/>
              <w:bottom w:w="100" w:type="dxa"/>
              <w:right w:w="100" w:type="dxa"/>
            </w:tcMar>
          </w:tcPr>
          <w:p w:rsidR="00FC1D16" w:rsidRPr="00F32BEB" w:rsidRDefault="00636989" w:rsidP="00D46827">
            <w:pPr>
              <w:widowControl w:val="0"/>
              <w:pBdr>
                <w:top w:val="nil"/>
                <w:left w:val="nil"/>
                <w:bottom w:val="nil"/>
                <w:right w:val="nil"/>
                <w:between w:val="nil"/>
              </w:pBdr>
              <w:spacing w:line="240" w:lineRule="auto"/>
              <w:jc w:val="center"/>
              <w:rPr>
                <w:sz w:val="20"/>
                <w:szCs w:val="20"/>
              </w:rPr>
            </w:pPr>
            <w:r>
              <w:rPr>
                <w:sz w:val="20"/>
                <w:szCs w:val="20"/>
              </w:rPr>
              <w:t>2</w:t>
            </w:r>
          </w:p>
        </w:tc>
        <w:tc>
          <w:tcPr>
            <w:tcW w:w="1134" w:type="dxa"/>
            <w:tcBorders>
              <w:left w:val="single" w:sz="4" w:space="0" w:color="auto"/>
              <w:right w:val="single" w:sz="4" w:space="0" w:color="auto"/>
            </w:tcBorders>
            <w:shd w:val="clear" w:color="auto" w:fill="BFBFBF" w:themeFill="background1" w:themeFillShade="BF"/>
          </w:tcPr>
          <w:p w:rsidR="00FC1D16" w:rsidRPr="00F32BEB" w:rsidRDefault="00FC1D16" w:rsidP="00D46827">
            <w:pPr>
              <w:widowControl w:val="0"/>
              <w:pBdr>
                <w:top w:val="nil"/>
                <w:left w:val="nil"/>
                <w:bottom w:val="nil"/>
                <w:right w:val="nil"/>
                <w:between w:val="nil"/>
              </w:pBdr>
              <w:spacing w:line="240" w:lineRule="auto"/>
              <w:jc w:val="center"/>
              <w:rPr>
                <w:sz w:val="20"/>
                <w:szCs w:val="20"/>
              </w:rPr>
            </w:pPr>
            <w:r>
              <w:rPr>
                <w:sz w:val="20"/>
                <w:szCs w:val="20"/>
              </w:rPr>
              <w:t>PERIODO</w:t>
            </w:r>
          </w:p>
        </w:tc>
        <w:tc>
          <w:tcPr>
            <w:tcW w:w="992" w:type="dxa"/>
            <w:tcBorders>
              <w:left w:val="single" w:sz="4" w:space="0" w:color="auto"/>
            </w:tcBorders>
            <w:shd w:val="clear" w:color="auto" w:fill="auto"/>
          </w:tcPr>
          <w:p w:rsidR="00FC1D16" w:rsidRPr="00F32BEB" w:rsidRDefault="00636989" w:rsidP="00D46827">
            <w:pPr>
              <w:widowControl w:val="0"/>
              <w:pBdr>
                <w:top w:val="nil"/>
                <w:left w:val="nil"/>
                <w:bottom w:val="nil"/>
                <w:right w:val="nil"/>
                <w:between w:val="nil"/>
              </w:pBdr>
              <w:spacing w:line="240" w:lineRule="auto"/>
              <w:jc w:val="center"/>
              <w:rPr>
                <w:sz w:val="20"/>
                <w:szCs w:val="20"/>
              </w:rPr>
            </w:pPr>
            <w:r>
              <w:rPr>
                <w:sz w:val="20"/>
                <w:szCs w:val="20"/>
              </w:rPr>
              <w:t>II</w:t>
            </w:r>
          </w:p>
        </w:tc>
      </w:tr>
      <w:tr w:rsidR="0081682F" w:rsidRPr="00F32BEB" w:rsidTr="003C7364">
        <w:trPr>
          <w:trHeight w:val="420"/>
        </w:trPr>
        <w:tc>
          <w:tcPr>
            <w:tcW w:w="2584" w:type="dxa"/>
            <w:shd w:val="clear" w:color="auto" w:fill="CCCCCC"/>
            <w:tcMar>
              <w:top w:w="100" w:type="dxa"/>
              <w:left w:w="100" w:type="dxa"/>
              <w:bottom w:w="100" w:type="dxa"/>
              <w:right w:w="100" w:type="dxa"/>
            </w:tcMar>
          </w:tcPr>
          <w:p w:rsidR="0081682F" w:rsidRPr="00F32BEB" w:rsidRDefault="00F32BEB" w:rsidP="00D46827">
            <w:pPr>
              <w:widowControl w:val="0"/>
              <w:spacing w:line="240" w:lineRule="auto"/>
              <w:jc w:val="center"/>
              <w:rPr>
                <w:sz w:val="20"/>
                <w:szCs w:val="20"/>
              </w:rPr>
            </w:pPr>
            <w:r w:rsidRPr="00636989">
              <w:rPr>
                <w:sz w:val="18"/>
                <w:szCs w:val="20"/>
              </w:rPr>
              <w:t>TIEMPO DE DESARROLLO DE LA GUIA</w:t>
            </w:r>
          </w:p>
        </w:tc>
        <w:tc>
          <w:tcPr>
            <w:tcW w:w="2519" w:type="dxa"/>
            <w:shd w:val="clear" w:color="auto" w:fill="auto"/>
            <w:tcMar>
              <w:top w:w="100" w:type="dxa"/>
              <w:left w:w="100" w:type="dxa"/>
              <w:bottom w:w="100" w:type="dxa"/>
              <w:right w:w="100" w:type="dxa"/>
            </w:tcMar>
          </w:tcPr>
          <w:p w:rsidR="0081682F" w:rsidRPr="00F32BEB" w:rsidRDefault="00D46827" w:rsidP="00D46827">
            <w:pPr>
              <w:widowControl w:val="0"/>
              <w:pBdr>
                <w:top w:val="nil"/>
                <w:left w:val="nil"/>
                <w:bottom w:val="nil"/>
                <w:right w:val="nil"/>
                <w:between w:val="nil"/>
              </w:pBdr>
              <w:spacing w:line="240" w:lineRule="auto"/>
              <w:jc w:val="center"/>
              <w:rPr>
                <w:sz w:val="20"/>
                <w:szCs w:val="20"/>
              </w:rPr>
            </w:pPr>
            <w:r>
              <w:rPr>
                <w:sz w:val="20"/>
                <w:szCs w:val="20"/>
              </w:rPr>
              <w:t>7</w:t>
            </w:r>
            <w:r w:rsidR="00F32BEB">
              <w:rPr>
                <w:sz w:val="20"/>
                <w:szCs w:val="20"/>
              </w:rPr>
              <w:t xml:space="preserve"> SEMANAS</w:t>
            </w:r>
          </w:p>
        </w:tc>
        <w:tc>
          <w:tcPr>
            <w:tcW w:w="1418" w:type="dxa"/>
            <w:shd w:val="clear" w:color="auto" w:fill="CCCCCC"/>
            <w:tcMar>
              <w:top w:w="100" w:type="dxa"/>
              <w:left w:w="100" w:type="dxa"/>
              <w:bottom w:w="100" w:type="dxa"/>
              <w:right w:w="100" w:type="dxa"/>
            </w:tcMar>
          </w:tcPr>
          <w:p w:rsidR="0081682F" w:rsidRPr="00F32BEB" w:rsidRDefault="005963D4" w:rsidP="00D46827">
            <w:pPr>
              <w:widowControl w:val="0"/>
              <w:pBdr>
                <w:top w:val="nil"/>
                <w:left w:val="nil"/>
                <w:bottom w:val="nil"/>
                <w:right w:val="nil"/>
                <w:between w:val="nil"/>
              </w:pBdr>
              <w:spacing w:line="240" w:lineRule="auto"/>
              <w:jc w:val="center"/>
              <w:rPr>
                <w:sz w:val="20"/>
                <w:szCs w:val="20"/>
              </w:rPr>
            </w:pPr>
            <w:r w:rsidRPr="00F32BEB">
              <w:rPr>
                <w:sz w:val="20"/>
                <w:szCs w:val="20"/>
              </w:rPr>
              <w:t>DOCENTE</w:t>
            </w:r>
            <w:r w:rsidR="00F32BEB" w:rsidRPr="00F32BEB">
              <w:rPr>
                <w:sz w:val="20"/>
                <w:szCs w:val="20"/>
              </w:rPr>
              <w:t>S</w:t>
            </w:r>
          </w:p>
        </w:tc>
        <w:tc>
          <w:tcPr>
            <w:tcW w:w="4536" w:type="dxa"/>
            <w:gridSpan w:val="5"/>
            <w:shd w:val="clear" w:color="auto" w:fill="auto"/>
            <w:tcMar>
              <w:top w:w="100" w:type="dxa"/>
              <w:left w:w="100" w:type="dxa"/>
              <w:bottom w:w="100" w:type="dxa"/>
              <w:right w:w="100" w:type="dxa"/>
            </w:tcMar>
          </w:tcPr>
          <w:p w:rsidR="0081682F" w:rsidRDefault="00636989" w:rsidP="00D46827">
            <w:pPr>
              <w:widowControl w:val="0"/>
              <w:pBdr>
                <w:top w:val="nil"/>
                <w:left w:val="nil"/>
                <w:bottom w:val="nil"/>
                <w:right w:val="nil"/>
                <w:between w:val="nil"/>
              </w:pBdr>
              <w:spacing w:line="240" w:lineRule="auto"/>
              <w:jc w:val="center"/>
              <w:rPr>
                <w:sz w:val="20"/>
                <w:szCs w:val="20"/>
              </w:rPr>
            </w:pPr>
            <w:r>
              <w:rPr>
                <w:sz w:val="20"/>
                <w:szCs w:val="20"/>
              </w:rPr>
              <w:t>LUIS FERNANDO GARCIA OSORIO</w:t>
            </w:r>
          </w:p>
          <w:p w:rsidR="00AD75D5" w:rsidRPr="00F32BEB" w:rsidRDefault="00AD75D5" w:rsidP="00D46827">
            <w:pPr>
              <w:widowControl w:val="0"/>
              <w:pBdr>
                <w:top w:val="nil"/>
                <w:left w:val="nil"/>
                <w:bottom w:val="nil"/>
                <w:right w:val="nil"/>
                <w:between w:val="nil"/>
              </w:pBdr>
              <w:spacing w:line="240" w:lineRule="auto"/>
              <w:jc w:val="center"/>
              <w:rPr>
                <w:sz w:val="20"/>
                <w:szCs w:val="20"/>
              </w:rPr>
            </w:pPr>
            <w:r>
              <w:rPr>
                <w:sz w:val="20"/>
                <w:szCs w:val="20"/>
              </w:rPr>
              <w:t>ARLETH TRUYO GUERRERO</w:t>
            </w:r>
            <w:r w:rsidR="005A4AE6">
              <w:rPr>
                <w:sz w:val="20"/>
                <w:szCs w:val="20"/>
              </w:rPr>
              <w:t xml:space="preserve"> 6°6</w:t>
            </w:r>
          </w:p>
        </w:tc>
      </w:tr>
      <w:tr w:rsidR="00F77102" w:rsidRPr="00F32BEB" w:rsidTr="003C7364">
        <w:trPr>
          <w:trHeight w:val="232"/>
        </w:trPr>
        <w:tc>
          <w:tcPr>
            <w:tcW w:w="2584" w:type="dxa"/>
            <w:shd w:val="clear" w:color="auto" w:fill="CCCCCC"/>
            <w:tcMar>
              <w:top w:w="100" w:type="dxa"/>
              <w:left w:w="100" w:type="dxa"/>
              <w:bottom w:w="100" w:type="dxa"/>
              <w:right w:w="100" w:type="dxa"/>
            </w:tcMar>
          </w:tcPr>
          <w:p w:rsidR="00F77102" w:rsidRPr="00F32BEB" w:rsidRDefault="00F77102" w:rsidP="00D46827">
            <w:pPr>
              <w:widowControl w:val="0"/>
              <w:spacing w:line="240" w:lineRule="auto"/>
              <w:rPr>
                <w:sz w:val="20"/>
                <w:szCs w:val="20"/>
              </w:rPr>
            </w:pPr>
            <w:r>
              <w:rPr>
                <w:sz w:val="20"/>
                <w:szCs w:val="20"/>
              </w:rPr>
              <w:t>TEMA</w:t>
            </w:r>
          </w:p>
        </w:tc>
        <w:tc>
          <w:tcPr>
            <w:tcW w:w="8473" w:type="dxa"/>
            <w:gridSpan w:val="7"/>
            <w:shd w:val="clear" w:color="auto" w:fill="auto"/>
            <w:tcMar>
              <w:top w:w="100" w:type="dxa"/>
              <w:left w:w="100" w:type="dxa"/>
              <w:bottom w:w="100" w:type="dxa"/>
              <w:right w:w="100" w:type="dxa"/>
            </w:tcMar>
          </w:tcPr>
          <w:p w:rsidR="00F77102" w:rsidRPr="00286E2F" w:rsidRDefault="00636989" w:rsidP="00D46827">
            <w:pPr>
              <w:spacing w:line="240" w:lineRule="auto"/>
              <w:jc w:val="both"/>
              <w:rPr>
                <w:sz w:val="20"/>
                <w:szCs w:val="24"/>
                <w:lang w:val="es-ES"/>
              </w:rPr>
            </w:pPr>
            <w:r w:rsidRPr="00286E2F">
              <w:rPr>
                <w:b/>
                <w:caps/>
                <w:sz w:val="20"/>
              </w:rPr>
              <w:t xml:space="preserve">APORTE DE </w:t>
            </w:r>
            <w:smartTag w:uri="urn:schemas-microsoft-com:office:smarttags" w:element="PersonName">
              <w:smartTagPr>
                <w:attr w:name="ProductID" w:val="LA CULTURA A"/>
              </w:smartTagPr>
              <w:smartTag w:uri="urn:schemas-microsoft-com:office:smarttags" w:element="PersonName">
                <w:smartTagPr>
                  <w:attr w:name="ProductID" w:val="LA CULTURA"/>
                </w:smartTagPr>
                <w:r w:rsidRPr="00286E2F">
                  <w:rPr>
                    <w:b/>
                    <w:caps/>
                    <w:sz w:val="20"/>
                  </w:rPr>
                  <w:t>LA CULTURA</w:t>
                </w:r>
              </w:smartTag>
              <w:r w:rsidRPr="00286E2F">
                <w:rPr>
                  <w:b/>
                  <w:caps/>
                  <w:sz w:val="20"/>
                </w:rPr>
                <w:t xml:space="preserve"> A</w:t>
              </w:r>
            </w:smartTag>
            <w:r w:rsidRPr="00286E2F">
              <w:rPr>
                <w:b/>
                <w:caps/>
                <w:sz w:val="20"/>
              </w:rPr>
              <w:t xml:space="preserve"> </w:t>
            </w:r>
            <w:smartTag w:uri="urn:schemas-microsoft-com:office:smarttags" w:element="PersonName">
              <w:smartTagPr>
                <w:attr w:name="ProductID" w:val="LA LIBERTAD"/>
              </w:smartTagPr>
              <w:r w:rsidRPr="00286E2F">
                <w:rPr>
                  <w:b/>
                  <w:caps/>
                  <w:sz w:val="20"/>
                </w:rPr>
                <w:t>LA LIBERTAD</w:t>
              </w:r>
            </w:smartTag>
            <w:r w:rsidRPr="00286E2F">
              <w:rPr>
                <w:b/>
                <w:caps/>
                <w:sz w:val="20"/>
              </w:rPr>
              <w:t xml:space="preserve"> Y DIGNIDAD DEL SER HUMANO</w:t>
            </w:r>
          </w:p>
        </w:tc>
      </w:tr>
      <w:tr w:rsidR="00F77102" w:rsidRPr="00F32BEB" w:rsidTr="003C7364">
        <w:trPr>
          <w:trHeight w:val="182"/>
        </w:trPr>
        <w:tc>
          <w:tcPr>
            <w:tcW w:w="2584" w:type="dxa"/>
            <w:shd w:val="clear" w:color="auto" w:fill="CCCCCC"/>
            <w:tcMar>
              <w:top w:w="100" w:type="dxa"/>
              <w:left w:w="100" w:type="dxa"/>
              <w:bottom w:w="100" w:type="dxa"/>
              <w:right w:w="100" w:type="dxa"/>
            </w:tcMar>
          </w:tcPr>
          <w:p w:rsidR="00F77102" w:rsidRDefault="004E38C9" w:rsidP="00D46827">
            <w:pPr>
              <w:widowControl w:val="0"/>
              <w:spacing w:line="240" w:lineRule="auto"/>
              <w:rPr>
                <w:sz w:val="20"/>
                <w:szCs w:val="20"/>
              </w:rPr>
            </w:pPr>
            <w:r>
              <w:rPr>
                <w:sz w:val="20"/>
                <w:szCs w:val="20"/>
              </w:rPr>
              <w:t>DBA RELACIONADO</w:t>
            </w:r>
          </w:p>
        </w:tc>
        <w:tc>
          <w:tcPr>
            <w:tcW w:w="8473" w:type="dxa"/>
            <w:gridSpan w:val="7"/>
            <w:shd w:val="clear" w:color="auto" w:fill="auto"/>
            <w:tcMar>
              <w:top w:w="100" w:type="dxa"/>
              <w:left w:w="100" w:type="dxa"/>
              <w:bottom w:w="100" w:type="dxa"/>
              <w:right w:w="100" w:type="dxa"/>
            </w:tcMar>
          </w:tcPr>
          <w:p w:rsidR="00F77102" w:rsidRPr="00F32BEB" w:rsidRDefault="00E77C4F" w:rsidP="00D46827">
            <w:pPr>
              <w:widowControl w:val="0"/>
              <w:pBdr>
                <w:top w:val="nil"/>
                <w:left w:val="nil"/>
                <w:bottom w:val="nil"/>
                <w:right w:val="nil"/>
                <w:between w:val="nil"/>
              </w:pBdr>
              <w:spacing w:line="240" w:lineRule="auto"/>
              <w:rPr>
                <w:sz w:val="20"/>
                <w:szCs w:val="20"/>
              </w:rPr>
            </w:pPr>
            <w:r w:rsidRPr="00E77C4F">
              <w:rPr>
                <w:sz w:val="20"/>
                <w:szCs w:val="24"/>
              </w:rPr>
              <w:t>Distingue  la persona y los derechos humanos que preservan su dignidad  mediante lecturas reflexivas para promover  la importancia y el equilibrio emocional  para una sana convivencia.</w:t>
            </w:r>
          </w:p>
        </w:tc>
      </w:tr>
    </w:tbl>
    <w:p w:rsidR="0081682F" w:rsidRPr="00E77C4F" w:rsidRDefault="0081682F" w:rsidP="00D46827">
      <w:pPr>
        <w:spacing w:line="240" w:lineRule="auto"/>
        <w:rPr>
          <w:sz w:val="12"/>
          <w:szCs w:val="20"/>
        </w:rPr>
      </w:pPr>
    </w:p>
    <w:tbl>
      <w:tblPr>
        <w:tblStyle w:val="Tablaconcuadrcula"/>
        <w:tblW w:w="11165" w:type="dxa"/>
        <w:tblLook w:val="04A0" w:firstRow="1" w:lastRow="0" w:firstColumn="1" w:lastColumn="0" w:noHBand="0" w:noVBand="1"/>
      </w:tblPr>
      <w:tblGrid>
        <w:gridCol w:w="11165"/>
      </w:tblGrid>
      <w:tr w:rsidR="007F42AD" w:rsidTr="003C7364">
        <w:tc>
          <w:tcPr>
            <w:tcW w:w="11165" w:type="dxa"/>
          </w:tcPr>
          <w:p w:rsidR="007F42AD" w:rsidRPr="00286E2F" w:rsidRDefault="007F42AD" w:rsidP="00D46827">
            <w:pPr>
              <w:jc w:val="center"/>
              <w:rPr>
                <w:b/>
                <w:sz w:val="20"/>
                <w:szCs w:val="20"/>
              </w:rPr>
            </w:pPr>
            <w:r w:rsidRPr="00286E2F">
              <w:rPr>
                <w:b/>
                <w:sz w:val="20"/>
                <w:szCs w:val="20"/>
              </w:rPr>
              <w:t>TEORÍA</w:t>
            </w:r>
            <w:r w:rsidR="00594871" w:rsidRPr="00286E2F">
              <w:rPr>
                <w:b/>
                <w:sz w:val="20"/>
                <w:szCs w:val="20"/>
              </w:rPr>
              <w:t xml:space="preserve"> Y EJEMPLOS</w:t>
            </w:r>
          </w:p>
        </w:tc>
      </w:tr>
      <w:tr w:rsidR="007F42AD" w:rsidTr="003C7364">
        <w:tc>
          <w:tcPr>
            <w:tcW w:w="11165" w:type="dxa"/>
          </w:tcPr>
          <w:p w:rsidR="007F42AD" w:rsidRPr="00D46827" w:rsidRDefault="007F4F4A" w:rsidP="00D46827">
            <w:pPr>
              <w:jc w:val="center"/>
              <w:rPr>
                <w:sz w:val="20"/>
                <w:szCs w:val="20"/>
              </w:rPr>
            </w:pPr>
            <w:r>
              <w:rPr>
                <w:b/>
                <w:caps/>
                <w:sz w:val="20"/>
                <w:szCs w:val="20"/>
              </w:rPr>
              <w:t xml:space="preserve">LECTURA 1: </w:t>
            </w:r>
            <w:r w:rsidR="00636989" w:rsidRPr="00D46827">
              <w:rPr>
                <w:b/>
                <w:caps/>
                <w:sz w:val="20"/>
                <w:szCs w:val="20"/>
              </w:rPr>
              <w:t>APORTE DE LA CULTURA A LA LIBERTAD Y DIGNIDAD DEL SER HUMANO</w:t>
            </w:r>
          </w:p>
          <w:p w:rsidR="00636989" w:rsidRPr="00D46827" w:rsidRDefault="00636989" w:rsidP="00D46827">
            <w:pPr>
              <w:jc w:val="both"/>
              <w:rPr>
                <w:sz w:val="20"/>
                <w:szCs w:val="20"/>
              </w:rPr>
            </w:pPr>
            <w:r w:rsidRPr="00D46827">
              <w:rPr>
                <w:sz w:val="20"/>
                <w:szCs w:val="20"/>
                <w:lang w:val="es-MX"/>
              </w:rPr>
              <w:t>Los seres humanos estamos llenos de inconformidades. En ocasiones no valoramos lo que tenemos y a veces deseamos tener lo que otros tienen. Otras veces queremos hacer lo que nos plazca y que todo sea de acuerdo a nuestros gustos, otras queremos acomodar a los demás a nuestros esquemas. Pero algunas otras hacemos todo tan bien.   Eso hace parte de nuestra ¿CULTURA?</w:t>
            </w:r>
            <w:r w:rsidR="005728E7" w:rsidRPr="00D46827">
              <w:rPr>
                <w:sz w:val="20"/>
                <w:szCs w:val="20"/>
                <w:lang w:val="es-MX"/>
              </w:rPr>
              <w:t xml:space="preserve">  -  </w:t>
            </w:r>
            <w:r w:rsidRPr="00D46827">
              <w:rPr>
                <w:sz w:val="20"/>
                <w:szCs w:val="20"/>
                <w:lang w:val="es-MX"/>
              </w:rPr>
              <w:t xml:space="preserve">Pero… </w:t>
            </w:r>
            <w:r w:rsidRPr="00D46827">
              <w:rPr>
                <w:b/>
                <w:sz w:val="20"/>
                <w:szCs w:val="20"/>
                <w:lang w:val="es-MX"/>
              </w:rPr>
              <w:t>¿QUÉ ES CULTURA? ¿QUÉ APORTE NOS DA? ¿TIENE ALGO QUE VER CON LA LIBERTAD Y DIGNIDAD DEL SER HUMANO?</w:t>
            </w:r>
            <w:r w:rsidR="005728E7" w:rsidRPr="00D46827">
              <w:rPr>
                <w:b/>
                <w:sz w:val="20"/>
                <w:szCs w:val="20"/>
                <w:lang w:val="es-MX"/>
              </w:rPr>
              <w:t xml:space="preserve">   -   </w:t>
            </w:r>
            <w:r w:rsidRPr="00D46827">
              <w:rPr>
                <w:sz w:val="20"/>
                <w:szCs w:val="20"/>
                <w:lang w:val="es-MX"/>
              </w:rPr>
              <w:t>L</w:t>
            </w:r>
            <w:r w:rsidRPr="00D46827">
              <w:rPr>
                <w:sz w:val="20"/>
                <w:szCs w:val="20"/>
              </w:rPr>
              <w:t xml:space="preserve">a </w:t>
            </w:r>
            <w:r w:rsidRPr="00D46827">
              <w:rPr>
                <w:b/>
                <w:bCs/>
                <w:sz w:val="20"/>
                <w:szCs w:val="20"/>
              </w:rPr>
              <w:t>cultura</w:t>
            </w:r>
            <w:r w:rsidRPr="00D46827">
              <w:rPr>
                <w:sz w:val="20"/>
                <w:szCs w:val="20"/>
              </w:rPr>
              <w:t xml:space="preserve"> es el conjunto de todas las formas y expresiones de una sociedad determinada. Como tal incluye costumbres, prácticas, códigos, normas y reglas de la manera de ser: vestimenta, religión, rituales, normas de comportamiento y sistemas de creencias. </w:t>
            </w:r>
            <w:r w:rsidR="003C7364" w:rsidRPr="00D46827">
              <w:rPr>
                <w:sz w:val="20"/>
                <w:szCs w:val="20"/>
              </w:rPr>
              <w:t xml:space="preserve">    </w:t>
            </w:r>
            <w:r w:rsidRPr="00D46827">
              <w:rPr>
                <w:sz w:val="20"/>
                <w:szCs w:val="20"/>
              </w:rPr>
              <w:t xml:space="preserve">El término cultura proviene del latín </w:t>
            </w:r>
            <w:proofErr w:type="spellStart"/>
            <w:r w:rsidRPr="00D46827">
              <w:rPr>
                <w:b/>
                <w:i/>
                <w:iCs/>
                <w:sz w:val="20"/>
                <w:szCs w:val="20"/>
                <w:u w:val="single"/>
              </w:rPr>
              <w:t>cultus</w:t>
            </w:r>
            <w:proofErr w:type="spellEnd"/>
            <w:r w:rsidRPr="00D46827">
              <w:rPr>
                <w:sz w:val="20"/>
                <w:szCs w:val="20"/>
              </w:rPr>
              <w:t xml:space="preserve"> que a su vez deriva de la voz </w:t>
            </w:r>
            <w:proofErr w:type="spellStart"/>
            <w:r w:rsidRPr="00D46827">
              <w:rPr>
                <w:b/>
                <w:i/>
                <w:iCs/>
                <w:sz w:val="20"/>
                <w:szCs w:val="20"/>
                <w:u w:val="single"/>
              </w:rPr>
              <w:t>colere</w:t>
            </w:r>
            <w:proofErr w:type="spellEnd"/>
            <w:r w:rsidRPr="00D46827">
              <w:rPr>
                <w:sz w:val="20"/>
                <w:szCs w:val="20"/>
              </w:rPr>
              <w:t xml:space="preserve"> que significa cuidado del campo.</w:t>
            </w:r>
          </w:p>
          <w:p w:rsidR="00636989" w:rsidRPr="00D46827" w:rsidRDefault="00636989" w:rsidP="00D46827">
            <w:pPr>
              <w:jc w:val="both"/>
              <w:rPr>
                <w:sz w:val="20"/>
                <w:szCs w:val="20"/>
              </w:rPr>
            </w:pPr>
            <w:r w:rsidRPr="00D46827">
              <w:rPr>
                <w:sz w:val="20"/>
                <w:szCs w:val="20"/>
                <w:lang w:eastAsia="es-ES"/>
              </w:rPr>
              <w:t xml:space="preserve">Edgar B. </w:t>
            </w:r>
            <w:proofErr w:type="spellStart"/>
            <w:r w:rsidRPr="00D46827">
              <w:rPr>
                <w:sz w:val="20"/>
                <w:szCs w:val="20"/>
                <w:lang w:eastAsia="es-ES"/>
              </w:rPr>
              <w:t>Tylor</w:t>
            </w:r>
            <w:proofErr w:type="spellEnd"/>
            <w:r w:rsidRPr="00D46827">
              <w:rPr>
                <w:sz w:val="20"/>
                <w:szCs w:val="20"/>
                <w:lang w:eastAsia="es-ES"/>
              </w:rPr>
              <w:t xml:space="preserve"> (etnólogo británico) en 1871 definió cultura como</w:t>
            </w:r>
            <w:proofErr w:type="gramStart"/>
            <w:r w:rsidRPr="00D46827">
              <w:rPr>
                <w:sz w:val="20"/>
                <w:szCs w:val="20"/>
                <w:lang w:eastAsia="es-ES"/>
              </w:rPr>
              <w:t>:</w:t>
            </w:r>
            <w:r w:rsidRPr="00D46827">
              <w:rPr>
                <w:sz w:val="20"/>
                <w:szCs w:val="20"/>
              </w:rPr>
              <w:t xml:space="preserve">  “</w:t>
            </w:r>
            <w:proofErr w:type="gramEnd"/>
            <w:r w:rsidRPr="00D46827">
              <w:rPr>
                <w:sz w:val="20"/>
                <w:szCs w:val="20"/>
              </w:rPr>
              <w:t>...aquel todo complejo que incluye el conocimiento, las creencias, el arte, la moral, el derecho, las costumbres, y cualesquiera otros hábitos y capacidades adquiridos por el hombre. La situación de la cultura en las diversas sociedades de la especie humana, en la medida en que puede ser investigada según principios generales, es un objeto apto para el estudio de las leyes del pensamiento y la acción del hombre.”</w:t>
            </w:r>
          </w:p>
          <w:p w:rsidR="00636989" w:rsidRPr="00D46827" w:rsidRDefault="00636989" w:rsidP="00D46827">
            <w:pPr>
              <w:rPr>
                <w:sz w:val="20"/>
                <w:szCs w:val="20"/>
              </w:rPr>
            </w:pPr>
            <w:r w:rsidRPr="00D46827">
              <w:rPr>
                <w:sz w:val="20"/>
                <w:szCs w:val="20"/>
              </w:rPr>
              <w:t xml:space="preserve">Ahora bien, la </w:t>
            </w:r>
            <w:r w:rsidRPr="00D46827">
              <w:rPr>
                <w:b/>
                <w:sz w:val="20"/>
                <w:szCs w:val="20"/>
              </w:rPr>
              <w:t>CULTURA</w:t>
            </w:r>
            <w:r w:rsidRPr="00D46827">
              <w:rPr>
                <w:sz w:val="20"/>
                <w:szCs w:val="20"/>
              </w:rPr>
              <w:t xml:space="preserve"> tiene una </w:t>
            </w:r>
            <w:r w:rsidRPr="00D46827">
              <w:rPr>
                <w:b/>
                <w:sz w:val="20"/>
                <w:szCs w:val="20"/>
              </w:rPr>
              <w:t>clasificació</w:t>
            </w:r>
            <w:r w:rsidRPr="00D46827">
              <w:rPr>
                <w:sz w:val="20"/>
                <w:szCs w:val="20"/>
              </w:rPr>
              <w:t>n:</w:t>
            </w:r>
          </w:p>
          <w:p w:rsidR="00636989" w:rsidRPr="00D46827" w:rsidRDefault="00636989" w:rsidP="00D46827">
            <w:pPr>
              <w:numPr>
                <w:ilvl w:val="0"/>
                <w:numId w:val="1"/>
              </w:numPr>
              <w:ind w:left="0"/>
              <w:rPr>
                <w:b/>
                <w:sz w:val="20"/>
                <w:szCs w:val="20"/>
              </w:rPr>
            </w:pPr>
            <w:r w:rsidRPr="00D46827">
              <w:rPr>
                <w:b/>
                <w:sz w:val="20"/>
                <w:szCs w:val="20"/>
              </w:rPr>
              <w:t>De acuerdo a sus definiciones</w:t>
            </w:r>
          </w:p>
          <w:p w:rsidR="00636989" w:rsidRPr="00D46827" w:rsidRDefault="00636989" w:rsidP="00D46827">
            <w:pPr>
              <w:numPr>
                <w:ilvl w:val="0"/>
                <w:numId w:val="2"/>
              </w:numPr>
              <w:ind w:left="0"/>
              <w:rPr>
                <w:sz w:val="20"/>
                <w:szCs w:val="20"/>
                <w:lang w:eastAsia="es-ES"/>
              </w:rPr>
            </w:pPr>
            <w:r w:rsidRPr="00D46827">
              <w:rPr>
                <w:b/>
                <w:sz w:val="20"/>
                <w:szCs w:val="20"/>
                <w:lang w:eastAsia="es-ES"/>
              </w:rPr>
              <w:t>Tópica</w:t>
            </w:r>
            <w:r w:rsidRPr="00D46827">
              <w:rPr>
                <w:sz w:val="20"/>
                <w:szCs w:val="20"/>
                <w:lang w:eastAsia="es-ES"/>
              </w:rPr>
              <w:t xml:space="preserve">: lista de categorías, tales como: organización social, religión o economía. </w:t>
            </w:r>
          </w:p>
          <w:p w:rsidR="00636989" w:rsidRPr="00D46827" w:rsidRDefault="00636989" w:rsidP="00D46827">
            <w:pPr>
              <w:numPr>
                <w:ilvl w:val="0"/>
                <w:numId w:val="2"/>
              </w:numPr>
              <w:ind w:left="0"/>
              <w:rPr>
                <w:sz w:val="20"/>
                <w:szCs w:val="20"/>
                <w:lang w:eastAsia="es-ES"/>
              </w:rPr>
            </w:pPr>
            <w:r w:rsidRPr="00D46827">
              <w:rPr>
                <w:b/>
                <w:sz w:val="20"/>
                <w:szCs w:val="20"/>
                <w:lang w:eastAsia="es-ES"/>
              </w:rPr>
              <w:t>Histórica</w:t>
            </w:r>
            <w:r w:rsidRPr="00D46827">
              <w:rPr>
                <w:sz w:val="20"/>
                <w:szCs w:val="20"/>
                <w:lang w:eastAsia="es-ES"/>
              </w:rPr>
              <w:t>: la cultura es la herencia social.</w:t>
            </w:r>
          </w:p>
          <w:p w:rsidR="00636989" w:rsidRPr="00D46827" w:rsidRDefault="00636989" w:rsidP="00D46827">
            <w:pPr>
              <w:numPr>
                <w:ilvl w:val="0"/>
                <w:numId w:val="2"/>
              </w:numPr>
              <w:ind w:left="0"/>
              <w:rPr>
                <w:sz w:val="20"/>
                <w:szCs w:val="20"/>
                <w:lang w:eastAsia="es-ES"/>
              </w:rPr>
            </w:pPr>
            <w:r w:rsidRPr="00D46827">
              <w:rPr>
                <w:b/>
                <w:sz w:val="20"/>
                <w:szCs w:val="20"/>
                <w:lang w:eastAsia="es-ES"/>
              </w:rPr>
              <w:t>Mental</w:t>
            </w:r>
            <w:r w:rsidRPr="00D46827">
              <w:rPr>
                <w:sz w:val="20"/>
                <w:szCs w:val="20"/>
                <w:lang w:eastAsia="es-ES"/>
              </w:rPr>
              <w:t>: la cultura es un complejo de ideas, o los hábitos aprendidos.</w:t>
            </w:r>
          </w:p>
          <w:p w:rsidR="00636989" w:rsidRPr="00D46827" w:rsidRDefault="00636989" w:rsidP="00D46827">
            <w:pPr>
              <w:numPr>
                <w:ilvl w:val="0"/>
                <w:numId w:val="2"/>
              </w:numPr>
              <w:ind w:left="0"/>
              <w:rPr>
                <w:sz w:val="20"/>
                <w:szCs w:val="20"/>
                <w:lang w:eastAsia="es-ES"/>
              </w:rPr>
            </w:pPr>
            <w:r w:rsidRPr="00D46827">
              <w:rPr>
                <w:b/>
                <w:sz w:val="20"/>
                <w:szCs w:val="20"/>
                <w:lang w:eastAsia="es-ES"/>
              </w:rPr>
              <w:t>Estructural</w:t>
            </w:r>
            <w:r w:rsidRPr="00D46827">
              <w:rPr>
                <w:sz w:val="20"/>
                <w:szCs w:val="20"/>
                <w:lang w:eastAsia="es-ES"/>
              </w:rPr>
              <w:t>: consiste en ideas, símbolos, o comportamientos, modelados y pautados.</w:t>
            </w:r>
          </w:p>
          <w:p w:rsidR="00636989" w:rsidRPr="00D46827" w:rsidRDefault="00636989" w:rsidP="00D46827">
            <w:pPr>
              <w:numPr>
                <w:ilvl w:val="0"/>
                <w:numId w:val="2"/>
              </w:numPr>
              <w:ind w:left="0"/>
              <w:rPr>
                <w:sz w:val="20"/>
                <w:szCs w:val="20"/>
                <w:lang w:eastAsia="es-ES"/>
              </w:rPr>
            </w:pPr>
            <w:r w:rsidRPr="00D46827">
              <w:rPr>
                <w:b/>
                <w:sz w:val="20"/>
                <w:szCs w:val="20"/>
                <w:lang w:eastAsia="es-ES"/>
              </w:rPr>
              <w:t>Simbólica</w:t>
            </w:r>
            <w:r w:rsidRPr="00D46827">
              <w:rPr>
                <w:sz w:val="20"/>
                <w:szCs w:val="20"/>
                <w:lang w:eastAsia="es-ES"/>
              </w:rPr>
              <w:t xml:space="preserve">: se basa en los significados arbitrariamente asignados que son compartidos por una sociedad. </w:t>
            </w:r>
          </w:p>
          <w:p w:rsidR="00636989" w:rsidRPr="00D46827" w:rsidRDefault="00636989" w:rsidP="00D46827">
            <w:pPr>
              <w:numPr>
                <w:ilvl w:val="0"/>
                <w:numId w:val="1"/>
              </w:numPr>
              <w:ind w:left="0"/>
              <w:rPr>
                <w:b/>
                <w:sz w:val="20"/>
                <w:szCs w:val="20"/>
              </w:rPr>
            </w:pPr>
            <w:r w:rsidRPr="00D46827">
              <w:rPr>
                <w:b/>
                <w:sz w:val="20"/>
                <w:szCs w:val="20"/>
              </w:rPr>
              <w:t>De acuerdo a su extensión:</w:t>
            </w:r>
          </w:p>
          <w:p w:rsidR="00636989" w:rsidRPr="00D46827" w:rsidRDefault="00636989" w:rsidP="00D46827">
            <w:pPr>
              <w:numPr>
                <w:ilvl w:val="0"/>
                <w:numId w:val="3"/>
              </w:numPr>
              <w:ind w:left="0"/>
              <w:rPr>
                <w:sz w:val="20"/>
                <w:szCs w:val="20"/>
                <w:lang w:eastAsia="es-ES"/>
              </w:rPr>
            </w:pPr>
            <w:r w:rsidRPr="00D46827">
              <w:rPr>
                <w:b/>
                <w:sz w:val="20"/>
                <w:szCs w:val="20"/>
                <w:lang w:eastAsia="es-ES"/>
              </w:rPr>
              <w:t>Universal</w:t>
            </w:r>
            <w:r w:rsidRPr="00D46827">
              <w:rPr>
                <w:sz w:val="20"/>
                <w:szCs w:val="20"/>
                <w:lang w:eastAsia="es-ES"/>
              </w:rPr>
              <w:t xml:space="preserve">: cuando es tomada desde el punto de vista de una abstracción a partir de los rasgos que son comunes en las sociedades del mundo. Por ej., el saludo. </w:t>
            </w:r>
          </w:p>
          <w:p w:rsidR="00636989" w:rsidRPr="00D46827" w:rsidRDefault="00636989" w:rsidP="00D46827">
            <w:pPr>
              <w:numPr>
                <w:ilvl w:val="0"/>
                <w:numId w:val="3"/>
              </w:numPr>
              <w:ind w:left="0"/>
              <w:rPr>
                <w:sz w:val="20"/>
                <w:szCs w:val="20"/>
                <w:lang w:eastAsia="es-ES"/>
              </w:rPr>
            </w:pPr>
            <w:r w:rsidRPr="00D46827">
              <w:rPr>
                <w:b/>
                <w:sz w:val="20"/>
                <w:szCs w:val="20"/>
                <w:lang w:eastAsia="es-ES"/>
              </w:rPr>
              <w:t>Total</w:t>
            </w:r>
            <w:r w:rsidRPr="00D46827">
              <w:rPr>
                <w:sz w:val="20"/>
                <w:szCs w:val="20"/>
                <w:lang w:eastAsia="es-ES"/>
              </w:rPr>
              <w:t xml:space="preserve">: conformada por la suma de todos los rasgos particulares a una misma sociedad. </w:t>
            </w:r>
          </w:p>
          <w:p w:rsidR="006F117D" w:rsidRPr="00D46827" w:rsidRDefault="00636989" w:rsidP="00D46827">
            <w:pPr>
              <w:numPr>
                <w:ilvl w:val="0"/>
                <w:numId w:val="3"/>
              </w:numPr>
              <w:ind w:left="0"/>
              <w:rPr>
                <w:sz w:val="20"/>
                <w:szCs w:val="20"/>
              </w:rPr>
            </w:pPr>
            <w:r w:rsidRPr="00D46827">
              <w:rPr>
                <w:b/>
                <w:sz w:val="20"/>
                <w:szCs w:val="20"/>
                <w:lang w:eastAsia="es-ES"/>
              </w:rPr>
              <w:t>Particular</w:t>
            </w:r>
            <w:r w:rsidRPr="00D46827">
              <w:rPr>
                <w:sz w:val="20"/>
                <w:szCs w:val="20"/>
                <w:lang w:eastAsia="es-ES"/>
              </w:rPr>
              <w:t>: igual a la subcultura; conjunto de pautas compartidas por un grupo que se integra a la cultura general y que a su vez se diferencia de ellas.</w:t>
            </w:r>
          </w:p>
          <w:p w:rsidR="00D46827" w:rsidRPr="00D46827" w:rsidRDefault="00D46827" w:rsidP="00D46827">
            <w:pPr>
              <w:pStyle w:val="NormalWeb"/>
              <w:spacing w:before="0" w:beforeAutospacing="0" w:after="0" w:afterAutospacing="0"/>
              <w:jc w:val="center"/>
              <w:rPr>
                <w:rFonts w:ascii="Arial" w:hAnsi="Arial" w:cs="Arial"/>
                <w:b/>
                <w:color w:val="000000"/>
                <w:sz w:val="20"/>
                <w:szCs w:val="20"/>
                <w:lang w:val="es-ES"/>
              </w:rPr>
            </w:pPr>
            <w:r w:rsidRPr="00D46827">
              <w:rPr>
                <w:rFonts w:ascii="Arial" w:hAnsi="Arial" w:cs="Arial"/>
                <w:b/>
                <w:color w:val="000000"/>
                <w:sz w:val="20"/>
                <w:szCs w:val="20"/>
                <w:lang w:val="es-ES"/>
              </w:rPr>
              <w:t>LECTURA</w:t>
            </w:r>
            <w:r w:rsidRPr="00D46827">
              <w:rPr>
                <w:rFonts w:ascii="Arial" w:hAnsi="Arial" w:cs="Arial"/>
                <w:b/>
                <w:color w:val="000000"/>
                <w:sz w:val="20"/>
                <w:szCs w:val="20"/>
                <w:lang w:val="es-ES"/>
              </w:rPr>
              <w:t xml:space="preserve"> 2</w:t>
            </w:r>
            <w:r w:rsidRPr="00D46827">
              <w:rPr>
                <w:rFonts w:ascii="Arial" w:hAnsi="Arial" w:cs="Arial"/>
                <w:b/>
                <w:color w:val="000000"/>
                <w:sz w:val="20"/>
                <w:szCs w:val="20"/>
                <w:lang w:val="es-ES"/>
              </w:rPr>
              <w:t>: EL MAESTRO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«El maestro sufí contaba siempre una parábola al finalizar cada clase, pero los alumnos no siempre entendían el sentido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de la misma...</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 xml:space="preserve">-Maestro -lo encaró uno de ellos una tarde-. Tú nos cuentas los </w:t>
            </w:r>
            <w:proofErr w:type="gramStart"/>
            <w:r w:rsidRPr="00D46827">
              <w:rPr>
                <w:rFonts w:ascii="Arial" w:hAnsi="Arial" w:cs="Arial"/>
                <w:color w:val="000000"/>
                <w:sz w:val="20"/>
                <w:szCs w:val="20"/>
                <w:lang w:val="es-ES"/>
              </w:rPr>
              <w:t>cuentos</w:t>
            </w:r>
            <w:proofErr w:type="gramEnd"/>
            <w:r w:rsidRPr="00D46827">
              <w:rPr>
                <w:rFonts w:ascii="Arial" w:hAnsi="Arial" w:cs="Arial"/>
                <w:color w:val="000000"/>
                <w:sz w:val="20"/>
                <w:szCs w:val="20"/>
                <w:lang w:val="es-ES"/>
              </w:rPr>
              <w:t xml:space="preserve"> pero no nos explicas su significado...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-Pido perdón por eso -se disculpó el maestro-. Permíteme que en señal de reparación te invite a un rico melocotón.</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-Gracias, maestro -respondió halagado el discípulo.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-Quisiera, para agasajarte, pelar tu melocotón yo mismo. ¿Me lo permites?</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-Sí, muchas gracias -dijo el alumno.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proofErr w:type="gramStart"/>
            <w:r w:rsidRPr="00D46827">
              <w:rPr>
                <w:rFonts w:ascii="Arial" w:hAnsi="Arial" w:cs="Arial"/>
                <w:color w:val="000000"/>
                <w:sz w:val="20"/>
                <w:szCs w:val="20"/>
                <w:lang w:val="es-ES"/>
              </w:rPr>
              <w:t>-¿</w:t>
            </w:r>
            <w:proofErr w:type="gramEnd"/>
            <w:r w:rsidRPr="00D46827">
              <w:rPr>
                <w:rFonts w:ascii="Arial" w:hAnsi="Arial" w:cs="Arial"/>
                <w:color w:val="000000"/>
                <w:sz w:val="20"/>
                <w:szCs w:val="20"/>
                <w:lang w:val="es-ES"/>
              </w:rPr>
              <w:t>Te gustaría que, ya que tengo en mi mano el cuchillo, te lo corte en trozos para que sea más fácil comerlo?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-Me encantaría... Pero no quisiera abusar de tu generosidad, maestro...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-No es un abuso si yo te lo ofrezco. Sólo deseo complacerte... Permíteme también que lo mastique antes de dártelo...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-No, maestro. ¡No me gustaría que hicieras eso! -se quejó sorprendido el discípulo.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El maestro hizo una pausa.</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-Si yo te explicara el sentido de cada cuento, sería como daros a comer una fruta masticada.</w:t>
            </w:r>
          </w:p>
          <w:p w:rsidR="00D46827" w:rsidRPr="00D46827" w:rsidRDefault="00D46827" w:rsidP="00D46827">
            <w:pPr>
              <w:pStyle w:val="NormalWeb"/>
              <w:spacing w:before="0" w:beforeAutospacing="0" w:after="0" w:afterAutospacing="0"/>
              <w:rPr>
                <w:rFonts w:ascii="Arial" w:hAnsi="Arial" w:cs="Arial"/>
                <w:color w:val="000000"/>
                <w:sz w:val="20"/>
                <w:szCs w:val="20"/>
              </w:rPr>
            </w:pPr>
            <w:r w:rsidRPr="00D46827">
              <w:rPr>
                <w:rFonts w:ascii="Arial" w:hAnsi="Arial" w:cs="Arial"/>
                <w:color w:val="000000"/>
                <w:sz w:val="20"/>
                <w:szCs w:val="20"/>
              </w:rPr>
              <w:t xml:space="preserve">De la </w:t>
            </w:r>
            <w:proofErr w:type="spellStart"/>
            <w:r w:rsidRPr="00D46827">
              <w:rPr>
                <w:rFonts w:ascii="Arial" w:hAnsi="Arial" w:cs="Arial"/>
                <w:color w:val="000000"/>
                <w:sz w:val="20"/>
                <w:szCs w:val="20"/>
              </w:rPr>
              <w:t>sabiduría</w:t>
            </w:r>
            <w:proofErr w:type="spellEnd"/>
            <w:r w:rsidRPr="00D46827">
              <w:rPr>
                <w:rFonts w:ascii="Arial" w:hAnsi="Arial" w:cs="Arial"/>
                <w:color w:val="000000"/>
                <w:sz w:val="20"/>
                <w:szCs w:val="20"/>
              </w:rPr>
              <w:t xml:space="preserve"> </w:t>
            </w:r>
            <w:proofErr w:type="spellStart"/>
            <w:r w:rsidRPr="00D46827">
              <w:rPr>
                <w:rFonts w:ascii="Arial" w:hAnsi="Arial" w:cs="Arial"/>
                <w:color w:val="000000"/>
                <w:sz w:val="20"/>
                <w:szCs w:val="20"/>
              </w:rPr>
              <w:t>sufí</w:t>
            </w:r>
            <w:proofErr w:type="spellEnd"/>
          </w:p>
          <w:p w:rsidR="00D46827" w:rsidRPr="00D46827" w:rsidRDefault="00D46827" w:rsidP="00D46827">
            <w:pPr>
              <w:rPr>
                <w:sz w:val="20"/>
                <w:szCs w:val="20"/>
              </w:rPr>
            </w:pPr>
          </w:p>
        </w:tc>
      </w:tr>
      <w:tr w:rsidR="007F42AD" w:rsidTr="003C7364">
        <w:tc>
          <w:tcPr>
            <w:tcW w:w="11165" w:type="dxa"/>
          </w:tcPr>
          <w:p w:rsidR="007F42AD" w:rsidRPr="00EF3256" w:rsidRDefault="007F42AD" w:rsidP="00D46827">
            <w:pPr>
              <w:jc w:val="center"/>
              <w:rPr>
                <w:b/>
                <w:sz w:val="20"/>
                <w:szCs w:val="20"/>
              </w:rPr>
            </w:pPr>
            <w:r w:rsidRPr="00EF3256">
              <w:rPr>
                <w:b/>
                <w:sz w:val="20"/>
                <w:szCs w:val="20"/>
              </w:rPr>
              <w:t>ACTIVIDAD EVALUATIVA</w:t>
            </w:r>
          </w:p>
        </w:tc>
      </w:tr>
      <w:tr w:rsidR="007F42AD" w:rsidTr="003C7364">
        <w:tc>
          <w:tcPr>
            <w:tcW w:w="11165" w:type="dxa"/>
          </w:tcPr>
          <w:p w:rsidR="00D46827" w:rsidRPr="00D46827" w:rsidRDefault="00D46827" w:rsidP="00D46827">
            <w:pPr>
              <w:jc w:val="center"/>
              <w:rPr>
                <w:b/>
                <w:sz w:val="20"/>
                <w:szCs w:val="20"/>
              </w:rPr>
            </w:pPr>
            <w:r w:rsidRPr="00D46827">
              <w:rPr>
                <w:b/>
                <w:sz w:val="20"/>
                <w:szCs w:val="20"/>
              </w:rPr>
              <w:lastRenderedPageBreak/>
              <w:t>ACTIVIDAD #1</w:t>
            </w:r>
          </w:p>
          <w:p w:rsidR="00D46827" w:rsidRPr="00D46827" w:rsidRDefault="005728E7" w:rsidP="00D46827">
            <w:pPr>
              <w:jc w:val="center"/>
              <w:rPr>
                <w:sz w:val="20"/>
                <w:szCs w:val="20"/>
              </w:rPr>
            </w:pPr>
            <w:r w:rsidRPr="00D46827">
              <w:rPr>
                <w:b/>
                <w:sz w:val="20"/>
                <w:szCs w:val="20"/>
              </w:rPr>
              <w:t>Teniendo en cuenta la lectura</w:t>
            </w:r>
            <w:r w:rsidR="00D46827" w:rsidRPr="00D46827">
              <w:rPr>
                <w:b/>
                <w:sz w:val="20"/>
                <w:szCs w:val="20"/>
              </w:rPr>
              <w:t xml:space="preserve">: </w:t>
            </w:r>
            <w:r w:rsidR="00D46827" w:rsidRPr="00D46827">
              <w:rPr>
                <w:b/>
                <w:caps/>
                <w:sz w:val="20"/>
                <w:szCs w:val="20"/>
              </w:rPr>
              <w:t>APORTE DE LA CULTURA A LA LIBERTAD Y DIGNIDAD DEL SER HUMANO</w:t>
            </w:r>
          </w:p>
          <w:p w:rsidR="005728E7" w:rsidRPr="00D46827" w:rsidRDefault="005728E7" w:rsidP="00D46827">
            <w:pPr>
              <w:rPr>
                <w:b/>
                <w:sz w:val="20"/>
                <w:szCs w:val="20"/>
              </w:rPr>
            </w:pPr>
            <w:r w:rsidRPr="00D46827">
              <w:rPr>
                <w:b/>
                <w:sz w:val="20"/>
                <w:szCs w:val="20"/>
              </w:rPr>
              <w:t xml:space="preserve"> anterior y lo que consultes, Desarrollar en el cuaderno:</w:t>
            </w:r>
          </w:p>
          <w:tbl>
            <w:tblPr>
              <w:tblStyle w:val="Tablaconcuadrcula"/>
              <w:tblW w:w="0" w:type="auto"/>
              <w:tblBorders>
                <w:top w:val="none" w:sz="0" w:space="0" w:color="auto"/>
                <w:left w:val="none" w:sz="0" w:space="0" w:color="auto"/>
                <w:right w:val="none" w:sz="0" w:space="0" w:color="auto"/>
              </w:tblBorders>
              <w:tblLook w:val="04A0" w:firstRow="1" w:lastRow="0" w:firstColumn="1" w:lastColumn="0" w:noHBand="0" w:noVBand="1"/>
            </w:tblPr>
            <w:tblGrid>
              <w:gridCol w:w="7530"/>
              <w:gridCol w:w="3409"/>
            </w:tblGrid>
            <w:tr w:rsidR="003C7364" w:rsidRPr="00D46827" w:rsidTr="003C7364">
              <w:tc>
                <w:tcPr>
                  <w:tcW w:w="7530" w:type="dxa"/>
                </w:tcPr>
                <w:p w:rsidR="003C7364" w:rsidRPr="00D46827" w:rsidRDefault="00D46827" w:rsidP="00D46827">
                  <w:pPr>
                    <w:numPr>
                      <w:ilvl w:val="0"/>
                      <w:numId w:val="4"/>
                    </w:numPr>
                    <w:ind w:left="0"/>
                    <w:rPr>
                      <w:sz w:val="20"/>
                      <w:szCs w:val="20"/>
                    </w:rPr>
                  </w:pPr>
                  <w:r w:rsidRPr="00D46827">
                    <w:rPr>
                      <w:sz w:val="20"/>
                      <w:szCs w:val="20"/>
                    </w:rPr>
                    <w:t>1.</w:t>
                  </w:r>
                  <w:r w:rsidR="003C7364" w:rsidRPr="00D46827">
                    <w:rPr>
                      <w:sz w:val="20"/>
                      <w:szCs w:val="20"/>
                    </w:rPr>
                    <w:t>Pegar la guía en el cuaderno</w:t>
                  </w:r>
                </w:p>
                <w:p w:rsidR="003C7364" w:rsidRPr="00D46827" w:rsidRDefault="00D46827" w:rsidP="00D46827">
                  <w:pPr>
                    <w:numPr>
                      <w:ilvl w:val="0"/>
                      <w:numId w:val="4"/>
                    </w:numPr>
                    <w:ind w:left="0"/>
                    <w:rPr>
                      <w:sz w:val="20"/>
                      <w:szCs w:val="20"/>
                    </w:rPr>
                  </w:pPr>
                  <w:r w:rsidRPr="00D46827">
                    <w:rPr>
                      <w:sz w:val="20"/>
                      <w:szCs w:val="20"/>
                    </w:rPr>
                    <w:t>2.</w:t>
                  </w:r>
                  <w:r w:rsidR="003C7364" w:rsidRPr="00D46827">
                    <w:rPr>
                      <w:sz w:val="20"/>
                      <w:szCs w:val="20"/>
                    </w:rPr>
                    <w:t>Consultar: ¿qué es la cultura? - ¿qué es la libertad? Y un dibujo de cada una.</w:t>
                  </w:r>
                </w:p>
                <w:p w:rsidR="003C7364" w:rsidRPr="00D46827" w:rsidRDefault="00D46827" w:rsidP="00D46827">
                  <w:pPr>
                    <w:numPr>
                      <w:ilvl w:val="0"/>
                      <w:numId w:val="4"/>
                    </w:numPr>
                    <w:ind w:left="0"/>
                    <w:rPr>
                      <w:b/>
                      <w:sz w:val="20"/>
                      <w:szCs w:val="20"/>
                    </w:rPr>
                  </w:pPr>
                  <w:r w:rsidRPr="00D46827">
                    <w:rPr>
                      <w:sz w:val="20"/>
                      <w:szCs w:val="20"/>
                    </w:rPr>
                    <w:t>3.</w:t>
                  </w:r>
                  <w:r w:rsidR="003C7364" w:rsidRPr="00D46827">
                    <w:rPr>
                      <w:sz w:val="20"/>
                      <w:szCs w:val="20"/>
                    </w:rPr>
                    <w:t>Elaborar un mapa mental o conceptual teniendo en cuenta la clasificación de la cultura (de acuerdo a sus definiciones y otro a su extensión)</w:t>
                  </w:r>
                </w:p>
              </w:tc>
              <w:tc>
                <w:tcPr>
                  <w:tcW w:w="3409" w:type="dxa"/>
                </w:tcPr>
                <w:p w:rsidR="003C7364" w:rsidRPr="00D46827" w:rsidRDefault="00D46827" w:rsidP="00D46827">
                  <w:pPr>
                    <w:numPr>
                      <w:ilvl w:val="0"/>
                      <w:numId w:val="4"/>
                    </w:numPr>
                    <w:ind w:left="0"/>
                    <w:rPr>
                      <w:sz w:val="20"/>
                      <w:szCs w:val="20"/>
                    </w:rPr>
                  </w:pPr>
                  <w:proofErr w:type="gramStart"/>
                  <w:r w:rsidRPr="00D46827">
                    <w:rPr>
                      <w:sz w:val="20"/>
                      <w:szCs w:val="20"/>
                    </w:rPr>
                    <w:t>4.</w:t>
                  </w:r>
                  <w:r w:rsidR="003C7364" w:rsidRPr="00D46827">
                    <w:rPr>
                      <w:sz w:val="20"/>
                      <w:szCs w:val="20"/>
                    </w:rPr>
                    <w:t>¿</w:t>
                  </w:r>
                  <w:proofErr w:type="gramEnd"/>
                  <w:r w:rsidR="003C7364" w:rsidRPr="00D46827">
                    <w:rPr>
                      <w:sz w:val="20"/>
                      <w:szCs w:val="20"/>
                    </w:rPr>
                    <w:t>Qué aporte nos da la cultura?</w:t>
                  </w:r>
                </w:p>
                <w:p w:rsidR="003C7364" w:rsidRPr="00D46827" w:rsidRDefault="00D46827" w:rsidP="00D46827">
                  <w:pPr>
                    <w:numPr>
                      <w:ilvl w:val="0"/>
                      <w:numId w:val="4"/>
                    </w:numPr>
                    <w:ind w:left="0"/>
                    <w:rPr>
                      <w:b/>
                      <w:sz w:val="20"/>
                      <w:szCs w:val="20"/>
                    </w:rPr>
                  </w:pPr>
                  <w:r w:rsidRPr="00D46827">
                    <w:rPr>
                      <w:sz w:val="20"/>
                      <w:szCs w:val="20"/>
                    </w:rPr>
                    <w:t>5.</w:t>
                  </w:r>
                  <w:r w:rsidR="003C7364" w:rsidRPr="00D46827">
                    <w:rPr>
                      <w:sz w:val="20"/>
                      <w:szCs w:val="20"/>
                    </w:rPr>
                    <w:t>Explica ¿Cuál es la relación entre cultura, libertad y la dignidad del ser humano?</w:t>
                  </w:r>
                </w:p>
              </w:tc>
            </w:tr>
          </w:tbl>
          <w:p w:rsidR="00D46827" w:rsidRPr="00D46827" w:rsidRDefault="00D46827" w:rsidP="00D46827">
            <w:pPr>
              <w:jc w:val="center"/>
              <w:rPr>
                <w:b/>
                <w:sz w:val="20"/>
                <w:szCs w:val="20"/>
              </w:rPr>
            </w:pPr>
            <w:r w:rsidRPr="00D46827">
              <w:rPr>
                <w:b/>
                <w:sz w:val="20"/>
                <w:szCs w:val="20"/>
              </w:rPr>
              <w:t>ACTIVIDAD #2</w:t>
            </w:r>
          </w:p>
          <w:p w:rsidR="00D46827" w:rsidRPr="00D46827" w:rsidRDefault="00D46827" w:rsidP="00D46827">
            <w:pPr>
              <w:pStyle w:val="NormalWeb"/>
              <w:spacing w:before="0" w:beforeAutospacing="0" w:after="0" w:afterAutospacing="0"/>
              <w:rPr>
                <w:rFonts w:ascii="Arial" w:hAnsi="Arial" w:cs="Arial"/>
                <w:b/>
                <w:color w:val="000000"/>
                <w:sz w:val="20"/>
                <w:szCs w:val="20"/>
                <w:lang w:val="es-ES"/>
              </w:rPr>
            </w:pPr>
            <w:r w:rsidRPr="00D46827">
              <w:rPr>
                <w:rFonts w:ascii="Arial" w:hAnsi="Arial" w:cs="Arial"/>
                <w:b/>
                <w:color w:val="000000"/>
                <w:sz w:val="20"/>
                <w:szCs w:val="20"/>
                <w:lang w:val="es-ES"/>
              </w:rPr>
              <w:t>LECTURA 2: EL MAESTRO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RESPONDO:</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1. ¿Qué enseñanza me deja la lectura?</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2. Explico la siguiente frase: “las cosas se valoran más cuando uno las gana que cuando se las regalan” doy tres ejemplos.</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3. Explico en qué se diferencia el mensaje de la lectura con la frase de la pregunta anterior.</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4. De acuerdo a las siguientes situaciones, explico cómo me sentiría si éstas se convirtieran en una constante en mi vida.</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 Ganar un examen haciendo fraude</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 Recibir regalos por parte de los padres sin obedecerles, solo porque te quieren consentir.</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5. Cuando aprendo más de la vida: ¿si me dan las respuestas de manera inmediata a mis dudas? o cuando tengo que</w:t>
            </w:r>
          </w:p>
          <w:p w:rsidR="00D46827" w:rsidRPr="00D46827" w:rsidRDefault="00D46827" w:rsidP="00D46827">
            <w:pPr>
              <w:pStyle w:val="NormalWeb"/>
              <w:spacing w:before="0" w:beforeAutospacing="0" w:after="0" w:afterAutospacing="0"/>
              <w:rPr>
                <w:rFonts w:ascii="Arial" w:hAnsi="Arial" w:cs="Arial"/>
                <w:color w:val="000000"/>
                <w:sz w:val="20"/>
                <w:szCs w:val="20"/>
                <w:lang w:val="es-ES"/>
              </w:rPr>
            </w:pPr>
            <w:r w:rsidRPr="00D46827">
              <w:rPr>
                <w:rFonts w:ascii="Arial" w:hAnsi="Arial" w:cs="Arial"/>
                <w:color w:val="000000"/>
                <w:sz w:val="20"/>
                <w:szCs w:val="20"/>
                <w:lang w:val="es-ES"/>
              </w:rPr>
              <w:t>explorar, corregir errores antes de encontrar la respuesta.</w:t>
            </w:r>
          </w:p>
          <w:p w:rsidR="00D46827" w:rsidRDefault="00D46827" w:rsidP="00D46827">
            <w:pPr>
              <w:jc w:val="center"/>
              <w:rPr>
                <w:b/>
                <w:sz w:val="20"/>
                <w:szCs w:val="20"/>
              </w:rPr>
            </w:pPr>
          </w:p>
          <w:p w:rsidR="00D46827" w:rsidRDefault="00D46827" w:rsidP="00D46827">
            <w:pPr>
              <w:jc w:val="center"/>
              <w:rPr>
                <w:b/>
                <w:sz w:val="20"/>
                <w:szCs w:val="20"/>
              </w:rPr>
            </w:pPr>
            <w:r>
              <w:rPr>
                <w:b/>
                <w:sz w:val="20"/>
                <w:szCs w:val="20"/>
              </w:rPr>
              <w:t>ACTIVIDAD #3</w:t>
            </w:r>
          </w:p>
          <w:p w:rsidR="005A4AE6" w:rsidRDefault="005A4AE6" w:rsidP="005A4AE6">
            <w:pPr>
              <w:rPr>
                <w:b/>
                <w:sz w:val="20"/>
                <w:szCs w:val="20"/>
              </w:rPr>
            </w:pPr>
            <w:bookmarkStart w:id="0" w:name="_GoBack"/>
            <w:r>
              <w:rPr>
                <w:b/>
                <w:sz w:val="20"/>
                <w:szCs w:val="20"/>
              </w:rPr>
              <w:t>1.TENIENDO EN CUENTA 5 MIEMBROS DE LA FAMILIA, ESCRIBIR 3 VALORES O CUALIDADES DE CADA UNO, REALIZAR CUADRO</w:t>
            </w:r>
          </w:p>
          <w:tbl>
            <w:tblPr>
              <w:tblStyle w:val="Tablaconcuadrcula"/>
              <w:tblW w:w="0" w:type="auto"/>
              <w:tblLook w:val="04A0" w:firstRow="1" w:lastRow="0" w:firstColumn="1" w:lastColumn="0" w:noHBand="0" w:noVBand="1"/>
            </w:tblPr>
            <w:tblGrid>
              <w:gridCol w:w="4872"/>
              <w:gridCol w:w="1666"/>
              <w:gridCol w:w="1620"/>
              <w:gridCol w:w="2188"/>
            </w:tblGrid>
            <w:tr w:rsidR="005A4AE6" w:rsidTr="005A4AE6">
              <w:tc>
                <w:tcPr>
                  <w:tcW w:w="4872" w:type="dxa"/>
                </w:tcPr>
                <w:p w:rsidR="005A4AE6" w:rsidRDefault="005A4AE6" w:rsidP="00D46827">
                  <w:pPr>
                    <w:jc w:val="center"/>
                    <w:rPr>
                      <w:b/>
                      <w:sz w:val="20"/>
                      <w:szCs w:val="20"/>
                    </w:rPr>
                  </w:pPr>
                </w:p>
              </w:tc>
              <w:tc>
                <w:tcPr>
                  <w:tcW w:w="1666" w:type="dxa"/>
                </w:tcPr>
                <w:p w:rsidR="005A4AE6" w:rsidRDefault="005A4AE6" w:rsidP="00D46827">
                  <w:pPr>
                    <w:jc w:val="center"/>
                    <w:rPr>
                      <w:b/>
                      <w:sz w:val="20"/>
                      <w:szCs w:val="20"/>
                    </w:rPr>
                  </w:pPr>
                  <w:r>
                    <w:rPr>
                      <w:b/>
                      <w:sz w:val="20"/>
                      <w:szCs w:val="20"/>
                    </w:rPr>
                    <w:t>VALOR 1</w:t>
                  </w:r>
                </w:p>
              </w:tc>
              <w:tc>
                <w:tcPr>
                  <w:tcW w:w="1620" w:type="dxa"/>
                </w:tcPr>
                <w:p w:rsidR="005A4AE6" w:rsidRDefault="005A4AE6" w:rsidP="00D46827">
                  <w:pPr>
                    <w:jc w:val="center"/>
                    <w:rPr>
                      <w:b/>
                      <w:sz w:val="20"/>
                      <w:szCs w:val="20"/>
                    </w:rPr>
                  </w:pPr>
                  <w:r>
                    <w:rPr>
                      <w:b/>
                      <w:sz w:val="20"/>
                      <w:szCs w:val="20"/>
                    </w:rPr>
                    <w:t>VALOR 2</w:t>
                  </w:r>
                </w:p>
              </w:tc>
              <w:tc>
                <w:tcPr>
                  <w:tcW w:w="2188" w:type="dxa"/>
                </w:tcPr>
                <w:p w:rsidR="005A4AE6" w:rsidRDefault="005A4AE6" w:rsidP="00D46827">
                  <w:pPr>
                    <w:jc w:val="center"/>
                    <w:rPr>
                      <w:b/>
                      <w:sz w:val="20"/>
                      <w:szCs w:val="20"/>
                    </w:rPr>
                  </w:pPr>
                  <w:r>
                    <w:rPr>
                      <w:b/>
                      <w:sz w:val="20"/>
                      <w:szCs w:val="20"/>
                    </w:rPr>
                    <w:t>VALOR 3</w:t>
                  </w:r>
                </w:p>
              </w:tc>
            </w:tr>
            <w:tr w:rsidR="005A4AE6" w:rsidTr="005A4AE6">
              <w:tc>
                <w:tcPr>
                  <w:tcW w:w="4872" w:type="dxa"/>
                </w:tcPr>
                <w:p w:rsidR="005A4AE6" w:rsidRDefault="005A4AE6" w:rsidP="00D46827">
                  <w:pPr>
                    <w:jc w:val="center"/>
                    <w:rPr>
                      <w:b/>
                      <w:sz w:val="20"/>
                      <w:szCs w:val="20"/>
                    </w:rPr>
                  </w:pPr>
                  <w:r>
                    <w:rPr>
                      <w:b/>
                      <w:sz w:val="20"/>
                      <w:szCs w:val="20"/>
                    </w:rPr>
                    <w:t>MAMÁ (U OTRO MIEMBRO DE LA FAMILIA)</w:t>
                  </w:r>
                </w:p>
              </w:tc>
              <w:tc>
                <w:tcPr>
                  <w:tcW w:w="1666" w:type="dxa"/>
                </w:tcPr>
                <w:p w:rsidR="005A4AE6" w:rsidRDefault="005A4AE6" w:rsidP="00D46827">
                  <w:pPr>
                    <w:jc w:val="center"/>
                    <w:rPr>
                      <w:b/>
                      <w:sz w:val="20"/>
                      <w:szCs w:val="20"/>
                    </w:rPr>
                  </w:pPr>
                </w:p>
              </w:tc>
              <w:tc>
                <w:tcPr>
                  <w:tcW w:w="1620" w:type="dxa"/>
                </w:tcPr>
                <w:p w:rsidR="005A4AE6" w:rsidRDefault="005A4AE6" w:rsidP="00D46827">
                  <w:pPr>
                    <w:jc w:val="center"/>
                    <w:rPr>
                      <w:b/>
                      <w:sz w:val="20"/>
                      <w:szCs w:val="20"/>
                    </w:rPr>
                  </w:pPr>
                </w:p>
              </w:tc>
              <w:tc>
                <w:tcPr>
                  <w:tcW w:w="2188" w:type="dxa"/>
                </w:tcPr>
                <w:p w:rsidR="005A4AE6" w:rsidRDefault="005A4AE6" w:rsidP="00D46827">
                  <w:pPr>
                    <w:jc w:val="center"/>
                    <w:rPr>
                      <w:b/>
                      <w:sz w:val="20"/>
                      <w:szCs w:val="20"/>
                    </w:rPr>
                  </w:pPr>
                </w:p>
              </w:tc>
            </w:tr>
            <w:tr w:rsidR="005A4AE6" w:rsidTr="005A4AE6">
              <w:tc>
                <w:tcPr>
                  <w:tcW w:w="4872" w:type="dxa"/>
                </w:tcPr>
                <w:p w:rsidR="005A4AE6" w:rsidRDefault="005A4AE6" w:rsidP="00D46827">
                  <w:pPr>
                    <w:jc w:val="center"/>
                    <w:rPr>
                      <w:b/>
                      <w:sz w:val="20"/>
                      <w:szCs w:val="20"/>
                    </w:rPr>
                  </w:pPr>
                  <w:r>
                    <w:rPr>
                      <w:b/>
                      <w:sz w:val="20"/>
                      <w:szCs w:val="20"/>
                    </w:rPr>
                    <w:t xml:space="preserve">PAPÁ </w:t>
                  </w:r>
                  <w:r>
                    <w:rPr>
                      <w:b/>
                      <w:sz w:val="20"/>
                      <w:szCs w:val="20"/>
                    </w:rPr>
                    <w:t>(U OTRO MIEMBRO DE LA FAMILIA)</w:t>
                  </w:r>
                </w:p>
              </w:tc>
              <w:tc>
                <w:tcPr>
                  <w:tcW w:w="1666" w:type="dxa"/>
                </w:tcPr>
                <w:p w:rsidR="005A4AE6" w:rsidRDefault="005A4AE6" w:rsidP="00D46827">
                  <w:pPr>
                    <w:jc w:val="center"/>
                    <w:rPr>
                      <w:b/>
                      <w:sz w:val="20"/>
                      <w:szCs w:val="20"/>
                    </w:rPr>
                  </w:pPr>
                </w:p>
              </w:tc>
              <w:tc>
                <w:tcPr>
                  <w:tcW w:w="1620" w:type="dxa"/>
                </w:tcPr>
                <w:p w:rsidR="005A4AE6" w:rsidRDefault="005A4AE6" w:rsidP="00D46827">
                  <w:pPr>
                    <w:jc w:val="center"/>
                    <w:rPr>
                      <w:b/>
                      <w:sz w:val="20"/>
                      <w:szCs w:val="20"/>
                    </w:rPr>
                  </w:pPr>
                </w:p>
              </w:tc>
              <w:tc>
                <w:tcPr>
                  <w:tcW w:w="2188" w:type="dxa"/>
                </w:tcPr>
                <w:p w:rsidR="005A4AE6" w:rsidRDefault="005A4AE6" w:rsidP="00D46827">
                  <w:pPr>
                    <w:jc w:val="center"/>
                    <w:rPr>
                      <w:b/>
                      <w:sz w:val="20"/>
                      <w:szCs w:val="20"/>
                    </w:rPr>
                  </w:pPr>
                </w:p>
              </w:tc>
            </w:tr>
            <w:tr w:rsidR="005A4AE6" w:rsidTr="005A4AE6">
              <w:tc>
                <w:tcPr>
                  <w:tcW w:w="4872" w:type="dxa"/>
                </w:tcPr>
                <w:p w:rsidR="005A4AE6" w:rsidRDefault="005A4AE6" w:rsidP="00D46827">
                  <w:pPr>
                    <w:jc w:val="center"/>
                    <w:rPr>
                      <w:b/>
                      <w:sz w:val="20"/>
                      <w:szCs w:val="20"/>
                    </w:rPr>
                  </w:pPr>
                  <w:r>
                    <w:rPr>
                      <w:b/>
                      <w:sz w:val="20"/>
                      <w:szCs w:val="20"/>
                    </w:rPr>
                    <w:t xml:space="preserve">HERMANA </w:t>
                  </w:r>
                  <w:r>
                    <w:rPr>
                      <w:b/>
                      <w:sz w:val="20"/>
                      <w:szCs w:val="20"/>
                    </w:rPr>
                    <w:t>(U OTRO MIEMBRO DE LA FAMILIA)</w:t>
                  </w:r>
                </w:p>
              </w:tc>
              <w:tc>
                <w:tcPr>
                  <w:tcW w:w="1666" w:type="dxa"/>
                </w:tcPr>
                <w:p w:rsidR="005A4AE6" w:rsidRDefault="005A4AE6" w:rsidP="00D46827">
                  <w:pPr>
                    <w:jc w:val="center"/>
                    <w:rPr>
                      <w:b/>
                      <w:sz w:val="20"/>
                      <w:szCs w:val="20"/>
                    </w:rPr>
                  </w:pPr>
                </w:p>
              </w:tc>
              <w:tc>
                <w:tcPr>
                  <w:tcW w:w="1620" w:type="dxa"/>
                </w:tcPr>
                <w:p w:rsidR="005A4AE6" w:rsidRDefault="005A4AE6" w:rsidP="00D46827">
                  <w:pPr>
                    <w:jc w:val="center"/>
                    <w:rPr>
                      <w:b/>
                      <w:sz w:val="20"/>
                      <w:szCs w:val="20"/>
                    </w:rPr>
                  </w:pPr>
                </w:p>
              </w:tc>
              <w:tc>
                <w:tcPr>
                  <w:tcW w:w="2188" w:type="dxa"/>
                </w:tcPr>
                <w:p w:rsidR="005A4AE6" w:rsidRDefault="005A4AE6" w:rsidP="00D46827">
                  <w:pPr>
                    <w:jc w:val="center"/>
                    <w:rPr>
                      <w:b/>
                      <w:sz w:val="20"/>
                      <w:szCs w:val="20"/>
                    </w:rPr>
                  </w:pPr>
                </w:p>
              </w:tc>
            </w:tr>
            <w:tr w:rsidR="005A4AE6" w:rsidTr="005A4AE6">
              <w:tc>
                <w:tcPr>
                  <w:tcW w:w="4872" w:type="dxa"/>
                </w:tcPr>
                <w:p w:rsidR="005A4AE6" w:rsidRDefault="005A4AE6" w:rsidP="00D46827">
                  <w:pPr>
                    <w:jc w:val="center"/>
                    <w:rPr>
                      <w:b/>
                      <w:sz w:val="20"/>
                      <w:szCs w:val="20"/>
                    </w:rPr>
                  </w:pPr>
                  <w:r>
                    <w:rPr>
                      <w:b/>
                      <w:sz w:val="20"/>
                      <w:szCs w:val="20"/>
                    </w:rPr>
                    <w:t xml:space="preserve">HERMANO </w:t>
                  </w:r>
                  <w:r>
                    <w:rPr>
                      <w:b/>
                      <w:sz w:val="20"/>
                      <w:szCs w:val="20"/>
                    </w:rPr>
                    <w:t>(U OTRO MIEMBRO DE LA FAMILIA)</w:t>
                  </w:r>
                </w:p>
              </w:tc>
              <w:tc>
                <w:tcPr>
                  <w:tcW w:w="1666" w:type="dxa"/>
                </w:tcPr>
                <w:p w:rsidR="005A4AE6" w:rsidRDefault="005A4AE6" w:rsidP="00D46827">
                  <w:pPr>
                    <w:jc w:val="center"/>
                    <w:rPr>
                      <w:b/>
                      <w:sz w:val="20"/>
                      <w:szCs w:val="20"/>
                    </w:rPr>
                  </w:pPr>
                </w:p>
              </w:tc>
              <w:tc>
                <w:tcPr>
                  <w:tcW w:w="1620" w:type="dxa"/>
                </w:tcPr>
                <w:p w:rsidR="005A4AE6" w:rsidRDefault="005A4AE6" w:rsidP="00D46827">
                  <w:pPr>
                    <w:jc w:val="center"/>
                    <w:rPr>
                      <w:b/>
                      <w:sz w:val="20"/>
                      <w:szCs w:val="20"/>
                    </w:rPr>
                  </w:pPr>
                </w:p>
              </w:tc>
              <w:tc>
                <w:tcPr>
                  <w:tcW w:w="2188" w:type="dxa"/>
                </w:tcPr>
                <w:p w:rsidR="005A4AE6" w:rsidRDefault="005A4AE6" w:rsidP="00D46827">
                  <w:pPr>
                    <w:jc w:val="center"/>
                    <w:rPr>
                      <w:b/>
                      <w:sz w:val="20"/>
                      <w:szCs w:val="20"/>
                    </w:rPr>
                  </w:pPr>
                </w:p>
              </w:tc>
            </w:tr>
            <w:tr w:rsidR="005A4AE6" w:rsidTr="005A4AE6">
              <w:tc>
                <w:tcPr>
                  <w:tcW w:w="4872" w:type="dxa"/>
                </w:tcPr>
                <w:p w:rsidR="005A4AE6" w:rsidRDefault="005A4AE6" w:rsidP="005A4AE6">
                  <w:pPr>
                    <w:jc w:val="center"/>
                    <w:rPr>
                      <w:b/>
                      <w:sz w:val="20"/>
                      <w:szCs w:val="20"/>
                    </w:rPr>
                  </w:pPr>
                  <w:r>
                    <w:rPr>
                      <w:b/>
                      <w:sz w:val="20"/>
                      <w:szCs w:val="20"/>
                    </w:rPr>
                    <w:t>HERMANO (U OTRO MIEMBRO DE LA FAMILIA)</w:t>
                  </w:r>
                </w:p>
              </w:tc>
              <w:tc>
                <w:tcPr>
                  <w:tcW w:w="1666" w:type="dxa"/>
                </w:tcPr>
                <w:p w:rsidR="005A4AE6" w:rsidRDefault="005A4AE6" w:rsidP="005A4AE6">
                  <w:pPr>
                    <w:jc w:val="center"/>
                    <w:rPr>
                      <w:b/>
                      <w:sz w:val="20"/>
                      <w:szCs w:val="20"/>
                    </w:rPr>
                  </w:pPr>
                </w:p>
              </w:tc>
              <w:tc>
                <w:tcPr>
                  <w:tcW w:w="1620" w:type="dxa"/>
                </w:tcPr>
                <w:p w:rsidR="005A4AE6" w:rsidRDefault="005A4AE6" w:rsidP="005A4AE6">
                  <w:pPr>
                    <w:jc w:val="center"/>
                    <w:rPr>
                      <w:b/>
                      <w:sz w:val="20"/>
                      <w:szCs w:val="20"/>
                    </w:rPr>
                  </w:pPr>
                </w:p>
              </w:tc>
              <w:tc>
                <w:tcPr>
                  <w:tcW w:w="2188" w:type="dxa"/>
                </w:tcPr>
                <w:p w:rsidR="005A4AE6" w:rsidRDefault="005A4AE6" w:rsidP="005A4AE6">
                  <w:pPr>
                    <w:jc w:val="center"/>
                    <w:rPr>
                      <w:b/>
                      <w:sz w:val="20"/>
                      <w:szCs w:val="20"/>
                    </w:rPr>
                  </w:pPr>
                </w:p>
              </w:tc>
            </w:tr>
            <w:bookmarkEnd w:id="0"/>
          </w:tbl>
          <w:p w:rsidR="005A72FF" w:rsidRPr="00D46827" w:rsidRDefault="005A72FF" w:rsidP="00D46827">
            <w:pPr>
              <w:jc w:val="center"/>
              <w:rPr>
                <w:b/>
                <w:sz w:val="20"/>
                <w:szCs w:val="20"/>
              </w:rPr>
            </w:pPr>
          </w:p>
          <w:p w:rsidR="005728E7" w:rsidRPr="00D46827" w:rsidRDefault="005A4AE6" w:rsidP="00D46827">
            <w:pPr>
              <w:numPr>
                <w:ilvl w:val="0"/>
                <w:numId w:val="4"/>
              </w:numPr>
              <w:ind w:left="0"/>
              <w:rPr>
                <w:sz w:val="20"/>
                <w:szCs w:val="20"/>
              </w:rPr>
            </w:pPr>
            <w:r>
              <w:rPr>
                <w:sz w:val="20"/>
                <w:szCs w:val="20"/>
              </w:rPr>
              <w:t>2.</w:t>
            </w:r>
            <w:r w:rsidR="005728E7" w:rsidRPr="00D46827">
              <w:rPr>
                <w:sz w:val="20"/>
                <w:szCs w:val="20"/>
              </w:rPr>
              <w:t>Elab</w:t>
            </w:r>
            <w:r w:rsidR="00EF3256" w:rsidRPr="00D46827">
              <w:rPr>
                <w:sz w:val="20"/>
                <w:szCs w:val="20"/>
              </w:rPr>
              <w:t>ora el</w:t>
            </w:r>
            <w:r w:rsidR="005728E7" w:rsidRPr="00D46827">
              <w:rPr>
                <w:sz w:val="20"/>
                <w:szCs w:val="20"/>
              </w:rPr>
              <w:t xml:space="preserve"> cuadro </w:t>
            </w:r>
            <w:r w:rsidR="00EF3256" w:rsidRPr="00D46827">
              <w:rPr>
                <w:sz w:val="20"/>
                <w:szCs w:val="20"/>
              </w:rPr>
              <w:t xml:space="preserve">en el cuaderno </w:t>
            </w:r>
            <w:r w:rsidR="005728E7" w:rsidRPr="00D46827">
              <w:rPr>
                <w:sz w:val="20"/>
                <w:szCs w:val="20"/>
              </w:rPr>
              <w:t>donde realices la siguiente auto-evaluación:</w:t>
            </w:r>
          </w:p>
          <w:tbl>
            <w:tblPr>
              <w:tblW w:w="9214" w:type="dxa"/>
              <w:tblInd w:w="392" w:type="dxa"/>
              <w:tblCellMar>
                <w:left w:w="0" w:type="dxa"/>
                <w:right w:w="0" w:type="dxa"/>
              </w:tblCellMar>
              <w:tblLook w:val="04A0" w:firstRow="1" w:lastRow="0" w:firstColumn="1" w:lastColumn="0" w:noHBand="0" w:noVBand="1"/>
            </w:tblPr>
            <w:tblGrid>
              <w:gridCol w:w="2551"/>
              <w:gridCol w:w="3261"/>
              <w:gridCol w:w="3402"/>
            </w:tblGrid>
            <w:tr w:rsidR="005728E7" w:rsidRPr="00D46827" w:rsidTr="002F0503">
              <w:tc>
                <w:tcPr>
                  <w:tcW w:w="255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5728E7" w:rsidRPr="00D46827" w:rsidRDefault="005728E7" w:rsidP="00D46827">
                  <w:pPr>
                    <w:spacing w:line="240" w:lineRule="auto"/>
                    <w:jc w:val="both"/>
                    <w:rPr>
                      <w:rFonts w:eastAsia="Calibri"/>
                      <w:sz w:val="20"/>
                      <w:szCs w:val="20"/>
                    </w:rPr>
                  </w:pPr>
                  <w:r w:rsidRPr="00D46827">
                    <w:rPr>
                      <w:sz w:val="20"/>
                      <w:szCs w:val="20"/>
                    </w:rPr>
                    <w:t xml:space="preserve">Principales </w:t>
                  </w:r>
                  <w:r w:rsidRPr="00D46827">
                    <w:rPr>
                      <w:b/>
                      <w:bCs/>
                      <w:sz w:val="20"/>
                      <w:szCs w:val="20"/>
                    </w:rPr>
                    <w:t xml:space="preserve">fortalezas </w:t>
                  </w:r>
                  <w:r w:rsidRPr="00D46827">
                    <w:rPr>
                      <w:sz w:val="20"/>
                      <w:szCs w:val="20"/>
                    </w:rPr>
                    <w:t>del trabajo.</w:t>
                  </w:r>
                </w:p>
              </w:tc>
              <w:tc>
                <w:tcPr>
                  <w:tcW w:w="3261"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5728E7" w:rsidRPr="00D46827" w:rsidRDefault="005728E7" w:rsidP="00D46827">
                  <w:pPr>
                    <w:spacing w:line="240" w:lineRule="auto"/>
                    <w:jc w:val="both"/>
                    <w:rPr>
                      <w:rFonts w:eastAsia="Calibri"/>
                      <w:sz w:val="20"/>
                      <w:szCs w:val="20"/>
                    </w:rPr>
                  </w:pPr>
                  <w:r w:rsidRPr="00D46827">
                    <w:rPr>
                      <w:sz w:val="20"/>
                      <w:szCs w:val="20"/>
                    </w:rPr>
                    <w:t xml:space="preserve">Principales </w:t>
                  </w:r>
                  <w:r w:rsidRPr="00D46827">
                    <w:rPr>
                      <w:b/>
                      <w:bCs/>
                      <w:sz w:val="20"/>
                      <w:szCs w:val="20"/>
                    </w:rPr>
                    <w:t>debilidades</w:t>
                  </w:r>
                  <w:r w:rsidRPr="00D46827">
                    <w:rPr>
                      <w:sz w:val="20"/>
                      <w:szCs w:val="20"/>
                    </w:rPr>
                    <w:t xml:space="preserve"> del trabajo.</w:t>
                  </w:r>
                </w:p>
              </w:tc>
              <w:tc>
                <w:tcPr>
                  <w:tcW w:w="3402"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5728E7" w:rsidRPr="00D46827" w:rsidRDefault="005728E7" w:rsidP="00D46827">
                  <w:pPr>
                    <w:spacing w:line="240" w:lineRule="auto"/>
                    <w:jc w:val="both"/>
                    <w:rPr>
                      <w:rFonts w:eastAsia="Calibri"/>
                      <w:sz w:val="20"/>
                      <w:szCs w:val="20"/>
                    </w:rPr>
                  </w:pPr>
                  <w:r w:rsidRPr="00D46827">
                    <w:rPr>
                      <w:b/>
                      <w:bCs/>
                      <w:sz w:val="20"/>
                      <w:szCs w:val="20"/>
                    </w:rPr>
                    <w:t>Soluciones</w:t>
                  </w:r>
                  <w:r w:rsidRPr="00D46827">
                    <w:rPr>
                      <w:sz w:val="20"/>
                      <w:szCs w:val="20"/>
                    </w:rPr>
                    <w:t xml:space="preserve"> a las debilidades presentadas</w:t>
                  </w:r>
                </w:p>
              </w:tc>
            </w:tr>
            <w:tr w:rsidR="005728E7" w:rsidRPr="00D46827" w:rsidTr="002F0503">
              <w:tc>
                <w:tcPr>
                  <w:tcW w:w="2551"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728E7" w:rsidRPr="00D46827" w:rsidRDefault="005728E7" w:rsidP="00D46827">
                  <w:pPr>
                    <w:spacing w:line="240" w:lineRule="auto"/>
                    <w:jc w:val="both"/>
                    <w:rPr>
                      <w:rFonts w:eastAsia="Calibri"/>
                      <w:sz w:val="20"/>
                      <w:szCs w:val="20"/>
                    </w:rPr>
                  </w:pPr>
                </w:p>
              </w:tc>
              <w:tc>
                <w:tcPr>
                  <w:tcW w:w="3261" w:type="dxa"/>
                  <w:tcBorders>
                    <w:top w:val="nil"/>
                    <w:left w:val="nil"/>
                    <w:bottom w:val="single" w:sz="8" w:space="0" w:color="000000"/>
                    <w:right w:val="single" w:sz="8" w:space="0" w:color="000000"/>
                  </w:tcBorders>
                  <w:tcMar>
                    <w:top w:w="0" w:type="dxa"/>
                    <w:left w:w="108" w:type="dxa"/>
                    <w:bottom w:w="0" w:type="dxa"/>
                    <w:right w:w="108" w:type="dxa"/>
                  </w:tcMar>
                </w:tcPr>
                <w:p w:rsidR="005728E7" w:rsidRPr="00D46827" w:rsidRDefault="005728E7" w:rsidP="00D46827">
                  <w:pPr>
                    <w:spacing w:line="240" w:lineRule="auto"/>
                    <w:jc w:val="both"/>
                    <w:rPr>
                      <w:rFonts w:eastAsia="Calibri"/>
                      <w:sz w:val="20"/>
                      <w:szCs w:val="20"/>
                    </w:rPr>
                  </w:pPr>
                </w:p>
              </w:tc>
              <w:tc>
                <w:tcPr>
                  <w:tcW w:w="3402" w:type="dxa"/>
                  <w:tcBorders>
                    <w:top w:val="nil"/>
                    <w:left w:val="nil"/>
                    <w:bottom w:val="single" w:sz="8" w:space="0" w:color="000000"/>
                    <w:right w:val="single" w:sz="8" w:space="0" w:color="000000"/>
                  </w:tcBorders>
                  <w:tcMar>
                    <w:top w:w="0" w:type="dxa"/>
                    <w:left w:w="108" w:type="dxa"/>
                    <w:bottom w:w="0" w:type="dxa"/>
                    <w:right w:w="108" w:type="dxa"/>
                  </w:tcMar>
                </w:tcPr>
                <w:p w:rsidR="005728E7" w:rsidRPr="00D46827" w:rsidRDefault="005728E7" w:rsidP="00D46827">
                  <w:pPr>
                    <w:spacing w:line="240" w:lineRule="auto"/>
                    <w:jc w:val="both"/>
                    <w:rPr>
                      <w:rFonts w:eastAsia="Calibri"/>
                      <w:sz w:val="20"/>
                      <w:szCs w:val="20"/>
                    </w:rPr>
                  </w:pPr>
                </w:p>
              </w:tc>
            </w:tr>
          </w:tbl>
          <w:p w:rsidR="003C7364" w:rsidRPr="00D46827" w:rsidRDefault="003C7364" w:rsidP="00D46827">
            <w:pPr>
              <w:jc w:val="right"/>
              <w:rPr>
                <w:sz w:val="20"/>
                <w:szCs w:val="20"/>
              </w:rPr>
            </w:pPr>
          </w:p>
          <w:p w:rsidR="003C7364" w:rsidRPr="00D46827" w:rsidRDefault="003C7364" w:rsidP="00D46827">
            <w:pPr>
              <w:jc w:val="right"/>
              <w:rPr>
                <w:color w:val="222222"/>
                <w:sz w:val="20"/>
                <w:szCs w:val="20"/>
                <w:shd w:val="clear" w:color="auto" w:fill="FFFFFF"/>
              </w:rPr>
            </w:pPr>
            <w:r w:rsidRPr="00D46827">
              <w:rPr>
                <w:sz w:val="20"/>
                <w:szCs w:val="20"/>
              </w:rPr>
              <w:t>Enviar al correo: lfgo1978</w:t>
            </w:r>
            <w:r w:rsidRPr="00D46827">
              <w:rPr>
                <w:color w:val="222222"/>
                <w:sz w:val="20"/>
                <w:szCs w:val="20"/>
                <w:shd w:val="clear" w:color="auto" w:fill="FFFFFF"/>
              </w:rPr>
              <w:t xml:space="preserve"> @gmail.com o al wasap 321 650 3040</w:t>
            </w:r>
          </w:p>
        </w:tc>
      </w:tr>
      <w:tr w:rsidR="007F42AD" w:rsidTr="003C7364">
        <w:tc>
          <w:tcPr>
            <w:tcW w:w="11165" w:type="dxa"/>
          </w:tcPr>
          <w:p w:rsidR="007F42AD" w:rsidRDefault="007F42AD" w:rsidP="00D46827">
            <w:pPr>
              <w:jc w:val="center"/>
              <w:rPr>
                <w:sz w:val="20"/>
                <w:szCs w:val="20"/>
              </w:rPr>
            </w:pPr>
            <w:r>
              <w:rPr>
                <w:sz w:val="20"/>
                <w:szCs w:val="20"/>
              </w:rPr>
              <w:t>CIBER</w:t>
            </w:r>
            <w:r w:rsidR="004E38C9">
              <w:rPr>
                <w:sz w:val="20"/>
                <w:szCs w:val="20"/>
              </w:rPr>
              <w:t xml:space="preserve">GRAFIA </w:t>
            </w:r>
            <w:r w:rsidR="00B668B9">
              <w:rPr>
                <w:sz w:val="20"/>
                <w:szCs w:val="20"/>
              </w:rPr>
              <w:t xml:space="preserve">Y </w:t>
            </w:r>
            <w:r>
              <w:rPr>
                <w:sz w:val="20"/>
                <w:szCs w:val="20"/>
              </w:rPr>
              <w:t xml:space="preserve"> BIBLIOGRAFÍA</w:t>
            </w:r>
          </w:p>
        </w:tc>
      </w:tr>
      <w:tr w:rsidR="007F42AD" w:rsidTr="003C7364">
        <w:tc>
          <w:tcPr>
            <w:tcW w:w="11165" w:type="dxa"/>
          </w:tcPr>
          <w:p w:rsidR="007F42AD" w:rsidRDefault="00B63B9A" w:rsidP="00D46827">
            <w:pPr>
              <w:jc w:val="center"/>
            </w:pPr>
            <w:hyperlink r:id="rId6" w:history="1">
              <w:r w:rsidR="00EF3256">
                <w:rPr>
                  <w:rStyle w:val="Hipervnculo"/>
                </w:rPr>
                <w:t>https://es.wikipedia.org/wiki/Cultura</w:t>
              </w:r>
            </w:hyperlink>
          </w:p>
          <w:p w:rsidR="00EF3256" w:rsidRDefault="00B63B9A" w:rsidP="00D46827">
            <w:pPr>
              <w:jc w:val="center"/>
            </w:pPr>
            <w:hyperlink r:id="rId7" w:history="1">
              <w:r w:rsidR="00EF3256">
                <w:rPr>
                  <w:rStyle w:val="Hipervnculo"/>
                </w:rPr>
                <w:t>http://culturaupt.blogspot.com/2006/12/clasificacin-de-la-cultura.html</w:t>
              </w:r>
            </w:hyperlink>
          </w:p>
          <w:p w:rsidR="00594871" w:rsidRDefault="00B63B9A" w:rsidP="00D46827">
            <w:pPr>
              <w:jc w:val="center"/>
              <w:rPr>
                <w:sz w:val="20"/>
                <w:szCs w:val="20"/>
              </w:rPr>
            </w:pPr>
            <w:hyperlink r:id="rId8" w:history="1">
              <w:r w:rsidR="00EF3256">
                <w:rPr>
                  <w:rStyle w:val="Hipervnculo"/>
                </w:rPr>
                <w:t>https://dle.rae.es/</w:t>
              </w:r>
            </w:hyperlink>
          </w:p>
        </w:tc>
      </w:tr>
    </w:tbl>
    <w:p w:rsidR="0081682F" w:rsidRPr="00F32BEB" w:rsidRDefault="0081682F" w:rsidP="00D46827">
      <w:pPr>
        <w:spacing w:line="240" w:lineRule="auto"/>
        <w:rPr>
          <w:sz w:val="20"/>
          <w:szCs w:val="20"/>
        </w:rPr>
      </w:pPr>
    </w:p>
    <w:p w:rsidR="00D46827" w:rsidRPr="00F32BEB" w:rsidRDefault="00D46827" w:rsidP="00D46827">
      <w:pPr>
        <w:spacing w:line="240" w:lineRule="auto"/>
        <w:rPr>
          <w:sz w:val="20"/>
          <w:szCs w:val="20"/>
        </w:rPr>
      </w:pPr>
    </w:p>
    <w:sectPr w:rsidR="00D46827" w:rsidRPr="00F32BEB" w:rsidSect="00FF221E">
      <w:pgSz w:w="12240" w:h="15840" w:code="1"/>
      <w:pgMar w:top="567" w:right="567" w:bottom="567" w:left="567"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obster">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497B86"/>
    <w:multiLevelType w:val="multilevel"/>
    <w:tmpl w:val="45D20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21B5E72"/>
    <w:multiLevelType w:val="hybridMultilevel"/>
    <w:tmpl w:val="C1C8B206"/>
    <w:lvl w:ilvl="0" w:tplc="0C0A000F">
      <w:start w:val="1"/>
      <w:numFmt w:val="decimal"/>
      <w:lvlText w:val="%1."/>
      <w:lvlJc w:val="left"/>
      <w:pPr>
        <w:tabs>
          <w:tab w:val="num" w:pos="360"/>
        </w:tabs>
        <w:ind w:left="360" w:hanging="360"/>
      </w:pPr>
    </w:lvl>
    <w:lvl w:ilvl="1" w:tplc="1AF473CE">
      <w:start w:val="1"/>
      <w:numFmt w:val="bullet"/>
      <w:lvlText w:val=""/>
      <w:lvlJc w:val="left"/>
      <w:pPr>
        <w:tabs>
          <w:tab w:val="num" w:pos="757"/>
        </w:tabs>
        <w:ind w:left="984" w:hanging="264"/>
      </w:pPr>
      <w:rPr>
        <w:rFonts w:ascii="Wingdings" w:hAnsi="Wingdings"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 w15:restartNumberingAfterBreak="0">
    <w:nsid w:val="6C9A2161"/>
    <w:multiLevelType w:val="hybridMultilevel"/>
    <w:tmpl w:val="3CA28100"/>
    <w:lvl w:ilvl="0" w:tplc="63FA040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7D3E0687"/>
    <w:multiLevelType w:val="multilevel"/>
    <w:tmpl w:val="4E129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82F"/>
    <w:rsid w:val="00286E2F"/>
    <w:rsid w:val="002F6C34"/>
    <w:rsid w:val="003C7364"/>
    <w:rsid w:val="0043151E"/>
    <w:rsid w:val="004E38C9"/>
    <w:rsid w:val="005728E7"/>
    <w:rsid w:val="00594871"/>
    <w:rsid w:val="005963D4"/>
    <w:rsid w:val="005A4AE6"/>
    <w:rsid w:val="005A72FF"/>
    <w:rsid w:val="005F0515"/>
    <w:rsid w:val="00636989"/>
    <w:rsid w:val="006F117D"/>
    <w:rsid w:val="007F42AD"/>
    <w:rsid w:val="007F4F4A"/>
    <w:rsid w:val="0081682F"/>
    <w:rsid w:val="009A7077"/>
    <w:rsid w:val="00AD75D5"/>
    <w:rsid w:val="00B63B9A"/>
    <w:rsid w:val="00B668B9"/>
    <w:rsid w:val="00CC2CDC"/>
    <w:rsid w:val="00D46827"/>
    <w:rsid w:val="00D7071B"/>
    <w:rsid w:val="00E55BB2"/>
    <w:rsid w:val="00E77C4F"/>
    <w:rsid w:val="00EF3256"/>
    <w:rsid w:val="00F258AD"/>
    <w:rsid w:val="00F32BEB"/>
    <w:rsid w:val="00F77102"/>
    <w:rsid w:val="00FC1D16"/>
    <w:rsid w:val="00FE2ACF"/>
    <w:rsid w:val="00FF221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5E574EE6"/>
  <w15:docId w15:val="{A29BD65A-01F9-405F-91E4-F6F0647F4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CO"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Textodeglobo">
    <w:name w:val="Balloon Text"/>
    <w:basedOn w:val="Normal"/>
    <w:link w:val="TextodegloboCar"/>
    <w:uiPriority w:val="99"/>
    <w:semiHidden/>
    <w:unhideWhenUsed/>
    <w:rsid w:val="00F32BE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2BEB"/>
    <w:rPr>
      <w:rFonts w:ascii="Tahoma" w:hAnsi="Tahoma" w:cs="Tahoma"/>
      <w:sz w:val="16"/>
      <w:szCs w:val="16"/>
    </w:rPr>
  </w:style>
  <w:style w:type="table" w:styleId="Tablaconcuadrcula">
    <w:name w:val="Table Grid"/>
    <w:basedOn w:val="Tablanormal"/>
    <w:uiPriority w:val="59"/>
    <w:rsid w:val="007F42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semiHidden/>
    <w:unhideWhenUsed/>
    <w:rsid w:val="00EF3256"/>
    <w:rPr>
      <w:color w:val="0000FF"/>
      <w:u w:val="single"/>
    </w:rPr>
  </w:style>
  <w:style w:type="paragraph" w:styleId="NormalWeb">
    <w:name w:val="Normal (Web)"/>
    <w:basedOn w:val="Normal"/>
    <w:uiPriority w:val="99"/>
    <w:semiHidden/>
    <w:unhideWhenUsed/>
    <w:rsid w:val="00D46827"/>
    <w:pPr>
      <w:spacing w:before="100" w:beforeAutospacing="1" w:after="100" w:afterAutospacing="1" w:line="240" w:lineRule="auto"/>
    </w:pPr>
    <w:rPr>
      <w:rFonts w:ascii="Times New Roman" w:eastAsia="Times New Roman" w:hAnsi="Times New Roman" w:cs="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158349">
      <w:bodyDiv w:val="1"/>
      <w:marLeft w:val="0"/>
      <w:marRight w:val="0"/>
      <w:marTop w:val="0"/>
      <w:marBottom w:val="0"/>
      <w:divBdr>
        <w:top w:val="none" w:sz="0" w:space="0" w:color="auto"/>
        <w:left w:val="none" w:sz="0" w:space="0" w:color="auto"/>
        <w:bottom w:val="none" w:sz="0" w:space="0" w:color="auto"/>
        <w:right w:val="none" w:sz="0" w:space="0" w:color="auto"/>
      </w:divBdr>
    </w:div>
    <w:div w:id="19435376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le.rae.es/" TargetMode="External"/><Relationship Id="rId3" Type="http://schemas.openxmlformats.org/officeDocument/2006/relationships/settings" Target="settings.xml"/><Relationship Id="rId7" Type="http://schemas.openxmlformats.org/officeDocument/2006/relationships/hyperlink" Target="http://culturaupt.blogspot.com/2006/12/clasificacin-de-la-cultura.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s.wikipedia.org/wiki/Cultura"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938</Words>
  <Characters>5347</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COORD ACADEMICA</dc:creator>
  <cp:lastModifiedBy>Viviana Garcia</cp:lastModifiedBy>
  <cp:revision>5</cp:revision>
  <dcterms:created xsi:type="dcterms:W3CDTF">2021-04-16T21:05:00Z</dcterms:created>
  <dcterms:modified xsi:type="dcterms:W3CDTF">2021-04-16T21:21:00Z</dcterms:modified>
</cp:coreProperties>
</file>